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54138" w14:textId="77777777" w:rsidR="00335FDB" w:rsidRPr="00A85EC7" w:rsidRDefault="00335FDB" w:rsidP="00335FDB">
      <w:pPr>
        <w:spacing w:line="240" w:lineRule="auto"/>
        <w:jc w:val="center"/>
        <w:rPr>
          <w:rFonts w:cs="Arial"/>
          <w:b/>
          <w:sz w:val="36"/>
          <w:szCs w:val="36"/>
        </w:rPr>
      </w:pPr>
      <w:r>
        <w:rPr>
          <w:rFonts w:cs="Arial"/>
          <w:b/>
          <w:sz w:val="36"/>
          <w:szCs w:val="36"/>
        </w:rPr>
        <w:t>JOB DESCRIPTION</w:t>
      </w:r>
    </w:p>
    <w:p w14:paraId="0EC40153" w14:textId="77777777" w:rsidR="00335FDB" w:rsidRDefault="00335FDB" w:rsidP="00335FDB">
      <w:pPr>
        <w:spacing w:after="0" w:line="240" w:lineRule="auto"/>
        <w:jc w:val="both"/>
        <w:rPr>
          <w:rFonts w:cs="Arial"/>
          <w:b/>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tblGrid>
      <w:tr w:rsidR="00335FDB" w:rsidRPr="007274FA" w14:paraId="0E965FE4" w14:textId="77777777" w:rsidTr="004A08E5">
        <w:tc>
          <w:tcPr>
            <w:tcW w:w="2660" w:type="dxa"/>
          </w:tcPr>
          <w:p w14:paraId="107389EC" w14:textId="77777777" w:rsidR="00335FDB" w:rsidRPr="007274FA" w:rsidRDefault="00335FDB" w:rsidP="004A08E5">
            <w:pPr>
              <w:rPr>
                <w:b/>
                <w:sz w:val="28"/>
                <w:szCs w:val="28"/>
              </w:rPr>
            </w:pPr>
            <w:r>
              <w:rPr>
                <w:b/>
                <w:sz w:val="28"/>
                <w:szCs w:val="28"/>
              </w:rPr>
              <w:t>JOB TITLE</w:t>
            </w:r>
            <w:r w:rsidRPr="007274FA">
              <w:rPr>
                <w:b/>
                <w:sz w:val="28"/>
                <w:szCs w:val="28"/>
              </w:rPr>
              <w:t>:</w:t>
            </w:r>
          </w:p>
        </w:tc>
        <w:tc>
          <w:tcPr>
            <w:tcW w:w="6662" w:type="dxa"/>
          </w:tcPr>
          <w:p w14:paraId="3B7EE220" w14:textId="77777777" w:rsidR="00335FDB" w:rsidRPr="00A437AF" w:rsidRDefault="00335FDB" w:rsidP="004A08E5">
            <w:pPr>
              <w:rPr>
                <w:rFonts w:ascii="Calibri" w:hAnsi="Calibri" w:cs="Arial"/>
                <w:sz w:val="24"/>
                <w:szCs w:val="24"/>
              </w:rPr>
            </w:pPr>
            <w:r>
              <w:rPr>
                <w:rFonts w:cs="Arial"/>
                <w:sz w:val="24"/>
                <w:szCs w:val="24"/>
              </w:rPr>
              <w:t xml:space="preserve"> </w:t>
            </w:r>
            <w:r w:rsidR="00A437AF" w:rsidRPr="00A437AF">
              <w:rPr>
                <w:rFonts w:ascii="Calibri" w:hAnsi="Calibri"/>
                <w:sz w:val="24"/>
                <w:szCs w:val="24"/>
              </w:rPr>
              <w:t>Clerical Officer</w:t>
            </w:r>
          </w:p>
          <w:p w14:paraId="0DB5B2BB" w14:textId="77777777" w:rsidR="00335FDB" w:rsidRPr="00B8299D" w:rsidRDefault="00335FDB" w:rsidP="004A08E5">
            <w:pPr>
              <w:rPr>
                <w:sz w:val="24"/>
                <w:szCs w:val="24"/>
              </w:rPr>
            </w:pPr>
          </w:p>
        </w:tc>
      </w:tr>
      <w:tr w:rsidR="00335FDB" w:rsidRPr="007274FA" w14:paraId="4D332C14" w14:textId="77777777" w:rsidTr="004A08E5">
        <w:tc>
          <w:tcPr>
            <w:tcW w:w="2660" w:type="dxa"/>
          </w:tcPr>
          <w:p w14:paraId="39E96AE5" w14:textId="77777777" w:rsidR="00335FDB" w:rsidRPr="007274FA" w:rsidRDefault="00335FDB" w:rsidP="004A08E5">
            <w:pPr>
              <w:rPr>
                <w:b/>
                <w:sz w:val="28"/>
                <w:szCs w:val="28"/>
              </w:rPr>
            </w:pPr>
            <w:r>
              <w:rPr>
                <w:b/>
                <w:sz w:val="28"/>
                <w:szCs w:val="28"/>
              </w:rPr>
              <w:t>REPORTS TO</w:t>
            </w:r>
            <w:r w:rsidRPr="007274FA">
              <w:rPr>
                <w:b/>
                <w:sz w:val="28"/>
                <w:szCs w:val="28"/>
              </w:rPr>
              <w:t>:</w:t>
            </w:r>
          </w:p>
        </w:tc>
        <w:tc>
          <w:tcPr>
            <w:tcW w:w="6662" w:type="dxa"/>
          </w:tcPr>
          <w:p w14:paraId="4AB6AE74" w14:textId="77777777" w:rsidR="00335FDB" w:rsidRPr="00B8299D" w:rsidRDefault="00335FDB" w:rsidP="004A08E5">
            <w:pPr>
              <w:rPr>
                <w:sz w:val="24"/>
                <w:szCs w:val="24"/>
              </w:rPr>
            </w:pPr>
            <w:r>
              <w:rPr>
                <w:sz w:val="24"/>
                <w:szCs w:val="24"/>
              </w:rPr>
              <w:t xml:space="preserve"> </w:t>
            </w:r>
            <w:r w:rsidR="00A437AF">
              <w:rPr>
                <w:sz w:val="24"/>
                <w:szCs w:val="24"/>
              </w:rPr>
              <w:t>The Principal</w:t>
            </w:r>
          </w:p>
          <w:p w14:paraId="5D4F7B1F" w14:textId="77777777" w:rsidR="00335FDB" w:rsidRPr="00B8299D" w:rsidRDefault="00335FDB" w:rsidP="004A08E5">
            <w:pPr>
              <w:rPr>
                <w:sz w:val="24"/>
                <w:szCs w:val="24"/>
              </w:rPr>
            </w:pPr>
          </w:p>
        </w:tc>
      </w:tr>
    </w:tbl>
    <w:p w14:paraId="387BC39B" w14:textId="77777777" w:rsidR="00335FDB" w:rsidRPr="000A7F75" w:rsidRDefault="00335FDB" w:rsidP="00335FDB">
      <w:pPr>
        <w:spacing w:after="0" w:line="240" w:lineRule="auto"/>
        <w:rPr>
          <w:rFonts w:cs="Arial"/>
          <w:b/>
          <w:sz w:val="28"/>
          <w:szCs w:val="28"/>
        </w:rPr>
      </w:pPr>
    </w:p>
    <w:p w14:paraId="7F0BDCE8" w14:textId="77777777" w:rsidR="00335FDB" w:rsidRPr="000A7F75" w:rsidRDefault="00335FDB" w:rsidP="00335FDB">
      <w:pPr>
        <w:spacing w:after="0" w:line="240" w:lineRule="auto"/>
        <w:rPr>
          <w:rFonts w:cs="Arial"/>
          <w:b/>
          <w:sz w:val="28"/>
          <w:szCs w:val="28"/>
        </w:rPr>
      </w:pPr>
      <w:r>
        <w:rPr>
          <w:rFonts w:cs="Arial"/>
          <w:b/>
          <w:sz w:val="28"/>
          <w:szCs w:val="28"/>
        </w:rPr>
        <w:t>JOB PURPOSE</w:t>
      </w:r>
    </w:p>
    <w:p w14:paraId="0526BB0D" w14:textId="77777777" w:rsidR="00335FDB" w:rsidRPr="00A437AF" w:rsidRDefault="00335FDB" w:rsidP="00335FDB">
      <w:pPr>
        <w:spacing w:after="0"/>
        <w:jc w:val="both"/>
        <w:rPr>
          <w:rFonts w:ascii="Calibri" w:hAnsi="Calibri" w:cs="Arial"/>
          <w:sz w:val="24"/>
          <w:szCs w:val="24"/>
        </w:rPr>
      </w:pPr>
    </w:p>
    <w:p w14:paraId="39E2A47C" w14:textId="77777777" w:rsidR="00A437AF" w:rsidRPr="00A437AF" w:rsidRDefault="00A437AF" w:rsidP="00A437AF">
      <w:pPr>
        <w:jc w:val="both"/>
        <w:rPr>
          <w:rFonts w:ascii="Calibri" w:hAnsi="Calibri"/>
          <w:sz w:val="24"/>
          <w:szCs w:val="24"/>
        </w:rPr>
      </w:pPr>
      <w:r w:rsidRPr="00A437AF">
        <w:rPr>
          <w:rFonts w:ascii="Calibri" w:hAnsi="Calibri"/>
          <w:sz w:val="24"/>
          <w:szCs w:val="24"/>
        </w:rPr>
        <w:t>To provide administrative, clerical and secretarial support to the Principal, school staff and Board of Governors.</w:t>
      </w:r>
    </w:p>
    <w:p w14:paraId="46CCFCD1" w14:textId="77777777" w:rsidR="00335FDB" w:rsidRPr="00A437AF" w:rsidRDefault="00335FDB" w:rsidP="00335FDB">
      <w:pPr>
        <w:spacing w:after="0"/>
        <w:rPr>
          <w:rFonts w:ascii="Calibri" w:hAnsi="Calibri"/>
          <w:b/>
          <w:sz w:val="24"/>
          <w:szCs w:val="24"/>
        </w:rPr>
      </w:pPr>
    </w:p>
    <w:p w14:paraId="410BBA9D" w14:textId="77777777" w:rsidR="00335FDB" w:rsidRPr="00493C39" w:rsidRDefault="00335FDB" w:rsidP="00335FDB">
      <w:pPr>
        <w:rPr>
          <w:rFonts w:ascii="Calibri" w:hAnsi="Calibri" w:cs="Arial"/>
          <w:b/>
          <w:sz w:val="28"/>
          <w:szCs w:val="28"/>
          <w:lang w:val="en-US"/>
        </w:rPr>
      </w:pPr>
      <w:r>
        <w:rPr>
          <w:rFonts w:ascii="Calibri" w:hAnsi="Calibri" w:cs="Arial"/>
          <w:b/>
          <w:sz w:val="28"/>
          <w:szCs w:val="28"/>
          <w:lang w:val="en-US"/>
        </w:rPr>
        <w:t>MAIN DUTIES AND RESPONSIBILITIES</w:t>
      </w:r>
    </w:p>
    <w:p w14:paraId="7A02E6F5" w14:textId="77777777" w:rsidR="00A437AF" w:rsidRPr="00A437AF" w:rsidRDefault="00A437AF" w:rsidP="00A437AF">
      <w:pPr>
        <w:spacing w:after="120"/>
        <w:jc w:val="both"/>
        <w:rPr>
          <w:sz w:val="24"/>
          <w:szCs w:val="24"/>
        </w:rPr>
      </w:pPr>
      <w:r w:rsidRPr="00A437AF">
        <w:rPr>
          <w:b/>
          <w:bCs/>
          <w:sz w:val="24"/>
          <w:szCs w:val="24"/>
        </w:rPr>
        <w:t>General Administrative Processes and Records</w:t>
      </w:r>
    </w:p>
    <w:p w14:paraId="5C63419C" w14:textId="77777777" w:rsidR="00A437AF" w:rsidRDefault="00A437AF" w:rsidP="00A437AF">
      <w:pPr>
        <w:pStyle w:val="ListParagraph"/>
        <w:numPr>
          <w:ilvl w:val="0"/>
          <w:numId w:val="8"/>
        </w:numPr>
        <w:spacing w:after="120" w:line="240" w:lineRule="auto"/>
        <w:contextualSpacing w:val="0"/>
        <w:jc w:val="both"/>
        <w:rPr>
          <w:sz w:val="24"/>
          <w:szCs w:val="24"/>
        </w:rPr>
      </w:pPr>
      <w:r w:rsidRPr="00A437AF">
        <w:rPr>
          <w:sz w:val="24"/>
          <w:szCs w:val="24"/>
        </w:rPr>
        <w:t>Operate manual and/or computerised information systems in connection with pupils, staff, budgets, meals, maintenance, examinations, care, medical services, recruitment, transport, etc.</w:t>
      </w:r>
    </w:p>
    <w:p w14:paraId="66D8DA35" w14:textId="77777777" w:rsidR="00A437AF" w:rsidRDefault="00A437AF" w:rsidP="00A437AF">
      <w:pPr>
        <w:pStyle w:val="ListParagraph"/>
        <w:numPr>
          <w:ilvl w:val="0"/>
          <w:numId w:val="8"/>
        </w:numPr>
        <w:spacing w:after="120" w:line="240" w:lineRule="auto"/>
        <w:contextualSpacing w:val="0"/>
        <w:jc w:val="both"/>
        <w:rPr>
          <w:sz w:val="24"/>
          <w:szCs w:val="24"/>
        </w:rPr>
      </w:pPr>
      <w:r w:rsidRPr="00A437AF">
        <w:rPr>
          <w:sz w:val="24"/>
          <w:szCs w:val="24"/>
        </w:rPr>
        <w:t>Complete and submit all returns/records as required.</w:t>
      </w:r>
    </w:p>
    <w:p w14:paraId="2838099C" w14:textId="77777777" w:rsidR="00A437AF" w:rsidRPr="00A437AF" w:rsidRDefault="00A437AF" w:rsidP="00A437AF">
      <w:pPr>
        <w:pStyle w:val="ListParagraph"/>
        <w:numPr>
          <w:ilvl w:val="0"/>
          <w:numId w:val="8"/>
        </w:numPr>
        <w:spacing w:after="120" w:line="240" w:lineRule="auto"/>
        <w:contextualSpacing w:val="0"/>
        <w:jc w:val="both"/>
        <w:rPr>
          <w:sz w:val="24"/>
          <w:szCs w:val="24"/>
        </w:rPr>
      </w:pPr>
      <w:r w:rsidRPr="00A437AF">
        <w:rPr>
          <w:sz w:val="24"/>
          <w:szCs w:val="24"/>
        </w:rPr>
        <w:t>Operate requisitioning procedures including the ordering, purchasing, receiving, checking, storage and distribution of resources.</w:t>
      </w:r>
    </w:p>
    <w:p w14:paraId="08D55DCC" w14:textId="77777777" w:rsidR="00A437AF" w:rsidRPr="00A437AF" w:rsidRDefault="00A437AF" w:rsidP="00A437AF">
      <w:pPr>
        <w:spacing w:after="120"/>
        <w:jc w:val="both"/>
        <w:rPr>
          <w:sz w:val="24"/>
          <w:szCs w:val="24"/>
        </w:rPr>
      </w:pPr>
    </w:p>
    <w:p w14:paraId="7C7C1074" w14:textId="77777777" w:rsidR="00A437AF" w:rsidRPr="00A437AF" w:rsidRDefault="00A437AF" w:rsidP="00A437AF">
      <w:pPr>
        <w:spacing w:after="120"/>
        <w:jc w:val="both"/>
        <w:rPr>
          <w:b/>
          <w:bCs/>
          <w:sz w:val="24"/>
          <w:szCs w:val="24"/>
        </w:rPr>
      </w:pPr>
      <w:r w:rsidRPr="00A437AF">
        <w:rPr>
          <w:b/>
          <w:bCs/>
          <w:sz w:val="24"/>
          <w:szCs w:val="24"/>
        </w:rPr>
        <w:t>Finance</w:t>
      </w:r>
    </w:p>
    <w:p w14:paraId="3E903EEE" w14:textId="77777777" w:rsidR="00A437AF" w:rsidRDefault="00A437AF" w:rsidP="00A437AF">
      <w:pPr>
        <w:pStyle w:val="ListParagraph"/>
        <w:numPr>
          <w:ilvl w:val="0"/>
          <w:numId w:val="9"/>
        </w:numPr>
        <w:spacing w:after="120" w:line="240" w:lineRule="auto"/>
        <w:contextualSpacing w:val="0"/>
        <w:jc w:val="both"/>
        <w:rPr>
          <w:sz w:val="24"/>
          <w:szCs w:val="24"/>
        </w:rPr>
      </w:pPr>
      <w:r w:rsidRPr="00A437AF">
        <w:rPr>
          <w:sz w:val="24"/>
          <w:szCs w:val="24"/>
        </w:rPr>
        <w:t>Receive, receipt and account for all cash.</w:t>
      </w:r>
    </w:p>
    <w:p w14:paraId="3ECB15FD" w14:textId="77777777" w:rsidR="00A437AF" w:rsidRDefault="00A437AF" w:rsidP="00A437AF">
      <w:pPr>
        <w:pStyle w:val="ListParagraph"/>
        <w:numPr>
          <w:ilvl w:val="0"/>
          <w:numId w:val="9"/>
        </w:numPr>
        <w:spacing w:after="120" w:line="240" w:lineRule="auto"/>
        <w:contextualSpacing w:val="0"/>
        <w:jc w:val="both"/>
        <w:rPr>
          <w:sz w:val="24"/>
          <w:szCs w:val="24"/>
        </w:rPr>
      </w:pPr>
      <w:r w:rsidRPr="00A437AF">
        <w:rPr>
          <w:sz w:val="24"/>
          <w:szCs w:val="24"/>
        </w:rPr>
        <w:t>Bank monies and maintain banking records.</w:t>
      </w:r>
    </w:p>
    <w:p w14:paraId="10176979" w14:textId="77777777" w:rsidR="00A437AF" w:rsidRDefault="00A437AF" w:rsidP="00A437AF">
      <w:pPr>
        <w:pStyle w:val="ListParagraph"/>
        <w:numPr>
          <w:ilvl w:val="0"/>
          <w:numId w:val="9"/>
        </w:numPr>
        <w:spacing w:after="120" w:line="240" w:lineRule="auto"/>
        <w:contextualSpacing w:val="0"/>
        <w:jc w:val="both"/>
        <w:rPr>
          <w:sz w:val="24"/>
          <w:szCs w:val="24"/>
        </w:rPr>
      </w:pPr>
      <w:r w:rsidRPr="00A437AF">
        <w:rPr>
          <w:sz w:val="24"/>
          <w:szCs w:val="24"/>
        </w:rPr>
        <w:t>Communicate with relevant personnel and provide assistance in relation to financial procedures.</w:t>
      </w:r>
    </w:p>
    <w:p w14:paraId="6D360346" w14:textId="77777777" w:rsidR="00A437AF" w:rsidRPr="00A437AF" w:rsidRDefault="00A437AF" w:rsidP="00A437AF">
      <w:pPr>
        <w:pStyle w:val="ListParagraph"/>
        <w:spacing w:after="120" w:line="240" w:lineRule="auto"/>
        <w:ind w:left="360"/>
        <w:contextualSpacing w:val="0"/>
        <w:jc w:val="both"/>
        <w:rPr>
          <w:sz w:val="24"/>
          <w:szCs w:val="24"/>
        </w:rPr>
      </w:pPr>
    </w:p>
    <w:p w14:paraId="4C2876BC" w14:textId="77777777" w:rsidR="00A437AF" w:rsidRPr="00A437AF" w:rsidRDefault="00A437AF" w:rsidP="00A437AF">
      <w:pPr>
        <w:spacing w:after="120"/>
        <w:jc w:val="both"/>
        <w:rPr>
          <w:b/>
          <w:bCs/>
          <w:sz w:val="24"/>
          <w:szCs w:val="24"/>
        </w:rPr>
      </w:pPr>
      <w:r w:rsidRPr="00A437AF">
        <w:rPr>
          <w:b/>
          <w:bCs/>
          <w:sz w:val="24"/>
          <w:szCs w:val="24"/>
        </w:rPr>
        <w:t>Reception, Secretarial and Secretariat</w:t>
      </w:r>
    </w:p>
    <w:p w14:paraId="475FF020" w14:textId="77777777" w:rsidR="00A437AF" w:rsidRDefault="00A437AF" w:rsidP="00A437AF">
      <w:pPr>
        <w:pStyle w:val="ListParagraph"/>
        <w:numPr>
          <w:ilvl w:val="0"/>
          <w:numId w:val="10"/>
        </w:numPr>
        <w:spacing w:after="120" w:line="240" w:lineRule="auto"/>
        <w:contextualSpacing w:val="0"/>
        <w:jc w:val="both"/>
        <w:rPr>
          <w:sz w:val="24"/>
          <w:szCs w:val="24"/>
        </w:rPr>
      </w:pPr>
      <w:r w:rsidRPr="00A437AF">
        <w:rPr>
          <w:sz w:val="24"/>
          <w:szCs w:val="24"/>
        </w:rPr>
        <w:t>Operate the telephone/switchboard, receive visitors and provide hospitality as required.</w:t>
      </w:r>
    </w:p>
    <w:p w14:paraId="468BCFB2" w14:textId="77777777" w:rsidR="00A437AF" w:rsidRDefault="00A437AF" w:rsidP="00A437AF">
      <w:pPr>
        <w:pStyle w:val="ListParagraph"/>
        <w:numPr>
          <w:ilvl w:val="0"/>
          <w:numId w:val="10"/>
        </w:numPr>
        <w:spacing w:after="120" w:line="240" w:lineRule="auto"/>
        <w:contextualSpacing w:val="0"/>
        <w:jc w:val="both"/>
        <w:rPr>
          <w:sz w:val="24"/>
          <w:szCs w:val="24"/>
        </w:rPr>
      </w:pPr>
      <w:r w:rsidRPr="00A437AF">
        <w:rPr>
          <w:sz w:val="24"/>
          <w:szCs w:val="24"/>
        </w:rPr>
        <w:t>Provide word processing/typing, filing, duplication and photocopying in support of administrative processes, including the use of E-mail, intranet, and internet facilities, where appropriate.</w:t>
      </w:r>
    </w:p>
    <w:p w14:paraId="7CABB1DB" w14:textId="77777777" w:rsidR="00A437AF" w:rsidRDefault="00A437AF" w:rsidP="00A437AF">
      <w:pPr>
        <w:pStyle w:val="ListParagraph"/>
        <w:numPr>
          <w:ilvl w:val="0"/>
          <w:numId w:val="10"/>
        </w:numPr>
        <w:spacing w:after="120" w:line="240" w:lineRule="auto"/>
        <w:contextualSpacing w:val="0"/>
        <w:jc w:val="both"/>
        <w:rPr>
          <w:sz w:val="24"/>
          <w:szCs w:val="24"/>
        </w:rPr>
      </w:pPr>
      <w:r w:rsidRPr="00A437AF">
        <w:rPr>
          <w:sz w:val="24"/>
          <w:szCs w:val="24"/>
        </w:rPr>
        <w:t>Sort, screen and distribute all mail.</w:t>
      </w:r>
    </w:p>
    <w:p w14:paraId="61D328BA" w14:textId="77777777" w:rsidR="00A437AF" w:rsidRDefault="00A437AF" w:rsidP="00A437AF">
      <w:pPr>
        <w:pStyle w:val="ListParagraph"/>
        <w:numPr>
          <w:ilvl w:val="0"/>
          <w:numId w:val="10"/>
        </w:numPr>
        <w:spacing w:after="120" w:line="240" w:lineRule="auto"/>
        <w:contextualSpacing w:val="0"/>
        <w:jc w:val="both"/>
        <w:rPr>
          <w:sz w:val="24"/>
          <w:szCs w:val="24"/>
        </w:rPr>
      </w:pPr>
      <w:r w:rsidRPr="00A437AF">
        <w:rPr>
          <w:sz w:val="24"/>
          <w:szCs w:val="24"/>
        </w:rPr>
        <w:t>Ensure the secure storage of valuable items and confidential documentation.</w:t>
      </w:r>
    </w:p>
    <w:p w14:paraId="7CCE3F4F" w14:textId="77777777" w:rsidR="00A437AF" w:rsidRDefault="00A437AF" w:rsidP="00A437AF">
      <w:pPr>
        <w:pStyle w:val="ListParagraph"/>
        <w:numPr>
          <w:ilvl w:val="0"/>
          <w:numId w:val="10"/>
        </w:numPr>
        <w:spacing w:after="120" w:line="240" w:lineRule="auto"/>
        <w:contextualSpacing w:val="0"/>
        <w:jc w:val="both"/>
        <w:rPr>
          <w:sz w:val="24"/>
          <w:szCs w:val="24"/>
        </w:rPr>
      </w:pPr>
      <w:r w:rsidRPr="00A437AF">
        <w:rPr>
          <w:sz w:val="24"/>
          <w:szCs w:val="24"/>
        </w:rPr>
        <w:t>Maintain diaries, arrange appointments, meetings and provide a secretarial service for all staff within the school.</w:t>
      </w:r>
    </w:p>
    <w:p w14:paraId="0F5FAE71" w14:textId="77777777" w:rsidR="00A437AF" w:rsidRPr="00A437AF" w:rsidRDefault="00A437AF" w:rsidP="00A437AF">
      <w:pPr>
        <w:pStyle w:val="ListParagraph"/>
        <w:numPr>
          <w:ilvl w:val="0"/>
          <w:numId w:val="10"/>
        </w:numPr>
        <w:spacing w:after="120" w:line="240" w:lineRule="auto"/>
        <w:contextualSpacing w:val="0"/>
        <w:jc w:val="both"/>
        <w:rPr>
          <w:sz w:val="24"/>
          <w:szCs w:val="24"/>
        </w:rPr>
      </w:pPr>
      <w:r w:rsidRPr="00A437AF">
        <w:rPr>
          <w:sz w:val="24"/>
          <w:szCs w:val="24"/>
        </w:rPr>
        <w:t>Service meetings and draft minutes as required</w:t>
      </w:r>
    </w:p>
    <w:p w14:paraId="64B3D886" w14:textId="77777777" w:rsidR="00A437AF" w:rsidRPr="00A437AF" w:rsidRDefault="00A437AF" w:rsidP="00A437AF">
      <w:pPr>
        <w:jc w:val="both"/>
        <w:rPr>
          <w:b/>
          <w:bCs/>
          <w:sz w:val="24"/>
          <w:szCs w:val="24"/>
        </w:rPr>
      </w:pPr>
    </w:p>
    <w:p w14:paraId="628684B7" w14:textId="77777777" w:rsidR="00A437AF" w:rsidRDefault="00A437AF" w:rsidP="00A437AF">
      <w:pPr>
        <w:spacing w:after="120"/>
        <w:jc w:val="both"/>
        <w:rPr>
          <w:b/>
          <w:bCs/>
          <w:sz w:val="24"/>
          <w:szCs w:val="24"/>
        </w:rPr>
      </w:pPr>
      <w:r w:rsidRPr="00A437AF">
        <w:rPr>
          <w:b/>
          <w:bCs/>
          <w:sz w:val="24"/>
          <w:szCs w:val="24"/>
        </w:rPr>
        <w:t>Other Duties</w:t>
      </w:r>
    </w:p>
    <w:p w14:paraId="5D9E39DE" w14:textId="77777777" w:rsidR="00A437AF" w:rsidRPr="00A437AF" w:rsidRDefault="00A437AF" w:rsidP="00A437AF">
      <w:pPr>
        <w:pStyle w:val="ListParagraph"/>
        <w:numPr>
          <w:ilvl w:val="0"/>
          <w:numId w:val="11"/>
        </w:numPr>
        <w:spacing w:after="120"/>
        <w:contextualSpacing w:val="0"/>
        <w:jc w:val="both"/>
        <w:rPr>
          <w:b/>
          <w:bCs/>
          <w:sz w:val="24"/>
          <w:szCs w:val="24"/>
        </w:rPr>
      </w:pPr>
      <w:r w:rsidRPr="00A437AF">
        <w:rPr>
          <w:sz w:val="24"/>
          <w:szCs w:val="24"/>
        </w:rPr>
        <w:t>Assist work placement students with practical tasks and assignments within the school office (where appropriate).</w:t>
      </w:r>
    </w:p>
    <w:p w14:paraId="1A1EEE3D" w14:textId="77777777" w:rsidR="00A437AF" w:rsidRPr="00A437AF" w:rsidRDefault="00A437AF" w:rsidP="00A437AF">
      <w:pPr>
        <w:pStyle w:val="ListParagraph"/>
        <w:numPr>
          <w:ilvl w:val="0"/>
          <w:numId w:val="11"/>
        </w:numPr>
        <w:spacing w:after="120"/>
        <w:contextualSpacing w:val="0"/>
        <w:jc w:val="both"/>
        <w:rPr>
          <w:b/>
          <w:bCs/>
          <w:sz w:val="24"/>
          <w:szCs w:val="24"/>
        </w:rPr>
      </w:pPr>
      <w:r w:rsidRPr="00A437AF">
        <w:rPr>
          <w:sz w:val="24"/>
          <w:szCs w:val="24"/>
        </w:rPr>
        <w:t>Such other duties as may be assigned within the level of the post.</w:t>
      </w:r>
    </w:p>
    <w:p w14:paraId="2FA665EA" w14:textId="77777777" w:rsidR="00A437AF" w:rsidRDefault="00A437AF" w:rsidP="00A437AF">
      <w:pPr>
        <w:spacing w:after="120"/>
        <w:jc w:val="both"/>
        <w:rPr>
          <w:sz w:val="24"/>
          <w:szCs w:val="24"/>
        </w:rPr>
      </w:pPr>
    </w:p>
    <w:p w14:paraId="3373DD6E" w14:textId="77777777" w:rsidR="00335FDB" w:rsidRPr="00701432" w:rsidRDefault="00335FDB" w:rsidP="00335FDB">
      <w:pPr>
        <w:spacing w:after="120"/>
        <w:rPr>
          <w:b/>
          <w:sz w:val="28"/>
          <w:szCs w:val="28"/>
        </w:rPr>
      </w:pPr>
      <w:r w:rsidRPr="009F1599">
        <w:rPr>
          <w:rFonts w:eastAsia="Times New Roman" w:cs="Times New Roman"/>
          <w:color w:val="000000"/>
          <w:sz w:val="24"/>
          <w:szCs w:val="24"/>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7F02997A" w14:textId="77777777" w:rsidR="00335FDB" w:rsidRPr="00493C39" w:rsidRDefault="00335FDB" w:rsidP="00335FDB">
      <w:pPr>
        <w:widowControl w:val="0"/>
        <w:autoSpaceDE w:val="0"/>
        <w:autoSpaceDN w:val="0"/>
        <w:adjustRightInd w:val="0"/>
        <w:spacing w:after="120"/>
        <w:jc w:val="both"/>
        <w:rPr>
          <w:rFonts w:cs="Arial"/>
          <w:sz w:val="24"/>
          <w:szCs w:val="24"/>
        </w:rPr>
      </w:pPr>
      <w:r w:rsidRPr="00130703">
        <w:rPr>
          <w:rFonts w:cs="Arial"/>
          <w:sz w:val="24"/>
          <w:szCs w:val="24"/>
        </w:rPr>
        <w:t xml:space="preserve">In accordance with Section 75 of the Northern Ireland Act (1998), the </w:t>
      </w:r>
      <w:r>
        <w:rPr>
          <w:rFonts w:cs="Arial"/>
          <w:sz w:val="24"/>
          <w:szCs w:val="24"/>
        </w:rPr>
        <w:t>post-holder</w:t>
      </w:r>
      <w:r w:rsidRPr="00130703">
        <w:rPr>
          <w:rFonts w:cs="Arial"/>
          <w:sz w:val="24"/>
          <w:szCs w:val="24"/>
        </w:rPr>
        <w:t xml:space="preserve"> is expected to promote good relations, equality of opportunity and pay due </w:t>
      </w:r>
      <w:r>
        <w:rPr>
          <w:rFonts w:cs="Arial"/>
          <w:sz w:val="24"/>
          <w:szCs w:val="24"/>
        </w:rPr>
        <w:t xml:space="preserve">regard for equality legislation </w:t>
      </w:r>
      <w:r w:rsidRPr="00130703">
        <w:rPr>
          <w:rFonts w:cs="Arial"/>
          <w:sz w:val="24"/>
          <w:szCs w:val="24"/>
        </w:rPr>
        <w:t>at all times.</w:t>
      </w:r>
    </w:p>
    <w:p w14:paraId="21C6D954" w14:textId="77777777" w:rsidR="00335FDB" w:rsidRDefault="00335FDB" w:rsidP="00335FDB">
      <w:pPr>
        <w:spacing w:after="0" w:line="240" w:lineRule="auto"/>
        <w:jc w:val="center"/>
        <w:rPr>
          <w:rFonts w:cs="Arial"/>
          <w:b/>
          <w:sz w:val="36"/>
          <w:szCs w:val="36"/>
        </w:rPr>
      </w:pPr>
    </w:p>
    <w:p w14:paraId="412630A7" w14:textId="77777777" w:rsidR="00DB7F91" w:rsidRPr="00A57E51" w:rsidRDefault="00DB7F91" w:rsidP="00DB7F91">
      <w:pPr>
        <w:shd w:val="clear" w:color="auto" w:fill="FFFFFF"/>
        <w:spacing w:after="150"/>
        <w:jc w:val="both"/>
        <w:rPr>
          <w:rFonts w:cstheme="minorHAnsi"/>
          <w:b/>
          <w:color w:val="000000"/>
          <w:sz w:val="24"/>
          <w:szCs w:val="24"/>
          <w:lang w:eastAsia="en-GB"/>
        </w:rPr>
      </w:pPr>
      <w:r w:rsidRPr="00A57E51">
        <w:rPr>
          <w:rFonts w:cstheme="minorHAnsi"/>
          <w:b/>
          <w:color w:val="000000"/>
          <w:sz w:val="24"/>
          <w:szCs w:val="24"/>
          <w:lang w:eastAsia="en-GB"/>
        </w:rPr>
        <w:t>Posts involving work in educational institutions are subject to the provisions of the Safeguarding Vulnerable Groups (NI) Order 2007. The successful applicant will require an enhanced disclosure check which at present costs £33. Further details regarding the payment of this check will be issued with the contract of employment.</w:t>
      </w:r>
    </w:p>
    <w:p w14:paraId="648C36AB" w14:textId="77777777" w:rsidR="00335FDB" w:rsidRDefault="00335FDB">
      <w:pPr>
        <w:rPr>
          <w:rFonts w:cs="Arial"/>
          <w:b/>
          <w:sz w:val="36"/>
          <w:szCs w:val="36"/>
        </w:rPr>
      </w:pPr>
      <w:r>
        <w:rPr>
          <w:rFonts w:cs="Arial"/>
          <w:b/>
          <w:sz w:val="36"/>
          <w:szCs w:val="36"/>
        </w:rPr>
        <w:br w:type="page"/>
      </w:r>
    </w:p>
    <w:p w14:paraId="721A1F13" w14:textId="77777777" w:rsidR="00335FDB" w:rsidRPr="00CA1BAE" w:rsidRDefault="00335FDB" w:rsidP="00335FDB">
      <w:pPr>
        <w:spacing w:after="0" w:line="240" w:lineRule="auto"/>
        <w:jc w:val="center"/>
        <w:rPr>
          <w:rFonts w:cs="Arial"/>
          <w:b/>
          <w:sz w:val="36"/>
          <w:szCs w:val="36"/>
        </w:rPr>
      </w:pPr>
      <w:r>
        <w:rPr>
          <w:rFonts w:cs="Arial"/>
          <w:b/>
          <w:sz w:val="36"/>
          <w:szCs w:val="36"/>
        </w:rPr>
        <w:lastRenderedPageBreak/>
        <w:t>PERSON SPECIFICATION</w:t>
      </w:r>
    </w:p>
    <w:p w14:paraId="6F271DC0" w14:textId="77777777" w:rsidR="00335FDB" w:rsidRDefault="00335FDB" w:rsidP="00335FDB">
      <w:pPr>
        <w:spacing w:after="0"/>
        <w:jc w:val="both"/>
        <w:rPr>
          <w:rFonts w:cs="Arial"/>
          <w:sz w:val="24"/>
          <w:szCs w:val="24"/>
        </w:rPr>
      </w:pPr>
    </w:p>
    <w:tbl>
      <w:tblPr>
        <w:tblStyle w:val="TableGrid"/>
        <w:tblW w:w="9351" w:type="dxa"/>
        <w:tblLook w:val="04A0" w:firstRow="1" w:lastRow="0" w:firstColumn="1" w:lastColumn="0" w:noHBand="0" w:noVBand="1"/>
      </w:tblPr>
      <w:tblGrid>
        <w:gridCol w:w="9351"/>
      </w:tblGrid>
      <w:tr w:rsidR="00335FDB" w:rsidRPr="00CA1BAE" w14:paraId="747E869C" w14:textId="77777777" w:rsidTr="004A08E5">
        <w:tc>
          <w:tcPr>
            <w:tcW w:w="9351" w:type="dxa"/>
            <w:shd w:val="clear" w:color="auto" w:fill="D9D9D9" w:themeFill="background1" w:themeFillShade="D9"/>
          </w:tcPr>
          <w:p w14:paraId="4AAD46B6" w14:textId="77777777" w:rsidR="00335FDB" w:rsidRPr="00714438" w:rsidRDefault="00335FDB" w:rsidP="004A08E5">
            <w:pPr>
              <w:jc w:val="both"/>
              <w:rPr>
                <w:rFonts w:cs="Arial"/>
                <w:b/>
                <w:sz w:val="28"/>
                <w:szCs w:val="28"/>
              </w:rPr>
            </w:pPr>
            <w:r w:rsidRPr="00714438">
              <w:rPr>
                <w:rFonts w:cs="Arial"/>
                <w:b/>
                <w:sz w:val="28"/>
                <w:szCs w:val="28"/>
              </w:rPr>
              <w:t>NOTES TO JOB APPLICANTS</w:t>
            </w:r>
          </w:p>
        </w:tc>
      </w:tr>
      <w:tr w:rsidR="00335FDB" w:rsidRPr="00CA1BAE" w14:paraId="71A03B09" w14:textId="77777777" w:rsidTr="004A08E5">
        <w:tc>
          <w:tcPr>
            <w:tcW w:w="9351" w:type="dxa"/>
            <w:shd w:val="clear" w:color="auto" w:fill="auto"/>
          </w:tcPr>
          <w:p w14:paraId="34FF0E5A" w14:textId="77777777" w:rsidR="00335FDB" w:rsidRPr="00B46867" w:rsidRDefault="00335FDB" w:rsidP="00335FDB">
            <w:pPr>
              <w:pStyle w:val="ListParagraph"/>
              <w:widowControl w:val="0"/>
              <w:numPr>
                <w:ilvl w:val="0"/>
                <w:numId w:val="1"/>
              </w:numPr>
              <w:tabs>
                <w:tab w:val="left" w:pos="0"/>
                <w:tab w:val="left" w:pos="9639"/>
              </w:tabs>
              <w:suppressAutoHyphens/>
              <w:spacing w:before="120" w:after="120"/>
              <w:ind w:right="-2"/>
              <w:rPr>
                <w:spacing w:val="-3"/>
                <w:sz w:val="24"/>
                <w:szCs w:val="24"/>
              </w:rPr>
            </w:pPr>
            <w:r w:rsidRPr="00B46867">
              <w:rPr>
                <w:spacing w:val="-3"/>
                <w:sz w:val="24"/>
                <w:szCs w:val="24"/>
              </w:rPr>
              <w:t>You must clearly demonstrate on your applicatio</w:t>
            </w:r>
            <w:r>
              <w:rPr>
                <w:spacing w:val="-3"/>
                <w:sz w:val="24"/>
                <w:szCs w:val="24"/>
              </w:rPr>
              <w:t xml:space="preserve">n form under each question, how, and to what extent </w:t>
            </w:r>
            <w:r w:rsidRPr="00B46867">
              <w:rPr>
                <w:spacing w:val="-3"/>
                <w:sz w:val="24"/>
                <w:szCs w:val="24"/>
              </w:rPr>
              <w:t>you meet the required criteria as failure to do so may result in you not being shortlisted. You should clearly demonstrate this for both the essential and desirable criteria, where relevant.</w:t>
            </w:r>
          </w:p>
          <w:p w14:paraId="37D659F4" w14:textId="77777777" w:rsidR="00335FDB" w:rsidRPr="00B46867" w:rsidRDefault="00335FDB" w:rsidP="00335FDB">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 xml:space="preserve">You must demonstrate how you meet the criteria by the closing date for applications, unless the criteria state otherwise. </w:t>
            </w:r>
          </w:p>
          <w:p w14:paraId="3545B584" w14:textId="77777777" w:rsidR="00335FDB" w:rsidRPr="00B46867" w:rsidRDefault="00335FDB" w:rsidP="00335FDB">
            <w:pPr>
              <w:pStyle w:val="ListParagraph"/>
              <w:widowControl w:val="0"/>
              <w:numPr>
                <w:ilvl w:val="0"/>
                <w:numId w:val="1"/>
              </w:numPr>
              <w:tabs>
                <w:tab w:val="left" w:pos="0"/>
                <w:tab w:val="left" w:pos="9639"/>
              </w:tabs>
              <w:suppressAutoHyphens/>
              <w:ind w:right="-2"/>
              <w:rPr>
                <w:spacing w:val="-3"/>
                <w:sz w:val="24"/>
                <w:szCs w:val="24"/>
              </w:rPr>
            </w:pPr>
            <w:r w:rsidRPr="00B46867">
              <w:rPr>
                <w:spacing w:val="-3"/>
                <w:sz w:val="24"/>
                <w:szCs w:val="24"/>
              </w:rPr>
              <w:t>The stage in the process when the criteria will be measured is outlined in the table below.</w:t>
            </w:r>
          </w:p>
          <w:p w14:paraId="4E51548E" w14:textId="77777777" w:rsidR="00335FDB" w:rsidRDefault="00335FDB" w:rsidP="00335FDB">
            <w:pPr>
              <w:pStyle w:val="ListParagraph"/>
              <w:numPr>
                <w:ilvl w:val="0"/>
                <w:numId w:val="1"/>
              </w:numPr>
              <w:jc w:val="both"/>
              <w:rPr>
                <w:spacing w:val="-3"/>
                <w:sz w:val="24"/>
                <w:szCs w:val="24"/>
              </w:rPr>
            </w:pPr>
            <w:r w:rsidRPr="00B46867">
              <w:rPr>
                <w:spacing w:val="-3"/>
                <w:sz w:val="24"/>
                <w:szCs w:val="24"/>
              </w:rPr>
              <w:t xml:space="preserve">Shortlisting will be carried out on the basis of the essential criteria set out in Section 1 below, using the information provided by you on your application form.  </w:t>
            </w:r>
          </w:p>
          <w:p w14:paraId="2125AFFE" w14:textId="77777777" w:rsidR="00335FDB" w:rsidRPr="00B46867" w:rsidRDefault="00335FDB" w:rsidP="00335FDB">
            <w:pPr>
              <w:pStyle w:val="ListParagraph"/>
              <w:numPr>
                <w:ilvl w:val="0"/>
                <w:numId w:val="1"/>
              </w:numPr>
              <w:jc w:val="both"/>
              <w:rPr>
                <w:spacing w:val="-3"/>
                <w:sz w:val="24"/>
                <w:szCs w:val="24"/>
              </w:rPr>
            </w:pPr>
            <w:r w:rsidRPr="00B46867">
              <w:rPr>
                <w:spacing w:val="-3"/>
                <w:sz w:val="24"/>
                <w:szCs w:val="24"/>
              </w:rPr>
              <w:t xml:space="preserve">Please note that the Selection Panel reserves the right to </w:t>
            </w:r>
            <w:r w:rsidRPr="00B46867">
              <w:rPr>
                <w:rFonts w:eastAsia="Times New Roman" w:cs="Arial"/>
                <w:sz w:val="24"/>
                <w:szCs w:val="24"/>
                <w:lang w:eastAsia="en-GB"/>
              </w:rPr>
              <w:t xml:space="preserve">shortlist only those applicants that it believes most strongly meet the </w:t>
            </w:r>
            <w:r w:rsidRPr="00B46867">
              <w:rPr>
                <w:rFonts w:cs="Arial"/>
                <w:sz w:val="24"/>
                <w:szCs w:val="24"/>
              </w:rPr>
              <w:t xml:space="preserve">criteria for the role.  </w:t>
            </w:r>
          </w:p>
          <w:p w14:paraId="3DDD6609" w14:textId="77777777" w:rsidR="00335FDB" w:rsidRPr="00B46867" w:rsidRDefault="00335FDB" w:rsidP="005C305C">
            <w:pPr>
              <w:pStyle w:val="ListParagraph"/>
              <w:numPr>
                <w:ilvl w:val="0"/>
                <w:numId w:val="1"/>
              </w:numPr>
              <w:spacing w:after="240"/>
              <w:jc w:val="both"/>
              <w:rPr>
                <w:spacing w:val="-3"/>
                <w:sz w:val="24"/>
                <w:szCs w:val="24"/>
              </w:rPr>
            </w:pPr>
            <w:r w:rsidRPr="00B46867">
              <w:rPr>
                <w:rFonts w:cs="Arial"/>
                <w:sz w:val="24"/>
                <w:szCs w:val="24"/>
              </w:rPr>
              <w:t xml:space="preserve">In the event of an excessive number of applications, the Selection Panel also reserves the right to apply any desirable criteria as </w:t>
            </w:r>
            <w:r w:rsidRPr="00B46867">
              <w:rPr>
                <w:spacing w:val="-3"/>
                <w:sz w:val="24"/>
                <w:szCs w:val="24"/>
              </w:rPr>
              <w:t xml:space="preserve">outlined in Section 3 at shortlisting, in which case these will be applied in the order listed. It is important therefore that you also clearly demonstrate on your application form </w:t>
            </w:r>
            <w:r>
              <w:rPr>
                <w:spacing w:val="-3"/>
                <w:sz w:val="24"/>
                <w:szCs w:val="24"/>
              </w:rPr>
              <w:t xml:space="preserve">how </w:t>
            </w:r>
            <w:r w:rsidRPr="00B46867">
              <w:rPr>
                <w:spacing w:val="-3"/>
                <w:sz w:val="24"/>
                <w:szCs w:val="24"/>
              </w:rPr>
              <w:t>you meet any desirable criteria.</w:t>
            </w:r>
          </w:p>
        </w:tc>
      </w:tr>
    </w:tbl>
    <w:p w14:paraId="2B05CB52" w14:textId="77777777" w:rsidR="00335FDB" w:rsidRDefault="00335FDB" w:rsidP="00335FDB">
      <w:pPr>
        <w:widowControl w:val="0"/>
        <w:tabs>
          <w:tab w:val="left" w:pos="0"/>
          <w:tab w:val="left" w:pos="9639"/>
        </w:tabs>
        <w:suppressAutoHyphens/>
        <w:spacing w:after="54" w:line="240" w:lineRule="auto"/>
        <w:ind w:left="360" w:right="-2"/>
        <w:rPr>
          <w:i/>
          <w:spacing w:val="-3"/>
          <w:sz w:val="24"/>
          <w:szCs w:val="24"/>
        </w:rPr>
      </w:pPr>
    </w:p>
    <w:tbl>
      <w:tblPr>
        <w:tblStyle w:val="TableGrid"/>
        <w:tblW w:w="9351" w:type="dxa"/>
        <w:tblLook w:val="04A0" w:firstRow="1" w:lastRow="0" w:firstColumn="1" w:lastColumn="0" w:noHBand="0" w:noVBand="1"/>
      </w:tblPr>
      <w:tblGrid>
        <w:gridCol w:w="9351"/>
      </w:tblGrid>
      <w:tr w:rsidR="00335FDB" w:rsidRPr="00714438" w14:paraId="301DE098" w14:textId="77777777" w:rsidTr="004A08E5">
        <w:tc>
          <w:tcPr>
            <w:tcW w:w="9351" w:type="dxa"/>
            <w:shd w:val="clear" w:color="auto" w:fill="D9E2F3" w:themeFill="accent5" w:themeFillTint="33"/>
          </w:tcPr>
          <w:p w14:paraId="1855D6CB" w14:textId="77777777" w:rsidR="00335FDB" w:rsidRPr="00714438" w:rsidRDefault="00335FDB" w:rsidP="004A08E5">
            <w:pPr>
              <w:jc w:val="both"/>
              <w:rPr>
                <w:b/>
                <w:spacing w:val="-3"/>
                <w:sz w:val="28"/>
                <w:szCs w:val="28"/>
              </w:rPr>
            </w:pPr>
            <w:r w:rsidRPr="00714438">
              <w:rPr>
                <w:b/>
                <w:spacing w:val="-3"/>
                <w:sz w:val="28"/>
                <w:szCs w:val="28"/>
              </w:rPr>
              <w:t>SECTION 1 - ESSENTIAL CRITERIA</w:t>
            </w:r>
          </w:p>
        </w:tc>
      </w:tr>
    </w:tbl>
    <w:p w14:paraId="053DFF90" w14:textId="77777777" w:rsidR="00335FDB" w:rsidRPr="00714438" w:rsidRDefault="00335FDB" w:rsidP="00335FDB">
      <w:pPr>
        <w:spacing w:after="0"/>
        <w:jc w:val="both"/>
        <w:rPr>
          <w:b/>
          <w:spacing w:val="-3"/>
          <w:sz w:val="24"/>
          <w:szCs w:val="24"/>
        </w:rPr>
      </w:pPr>
      <w:r w:rsidRPr="00714438">
        <w:rPr>
          <w:spacing w:val="-3"/>
          <w:sz w:val="24"/>
          <w:szCs w:val="24"/>
        </w:rPr>
        <w:t xml:space="preserve">The following are </w:t>
      </w:r>
      <w:r w:rsidRPr="00714438">
        <w:rPr>
          <w:b/>
          <w:spacing w:val="-3"/>
          <w:sz w:val="24"/>
          <w:szCs w:val="24"/>
        </w:rPr>
        <w:t>essential</w:t>
      </w:r>
      <w:r w:rsidRPr="00714438">
        <w:rPr>
          <w:spacing w:val="-3"/>
          <w:sz w:val="24"/>
          <w:szCs w:val="24"/>
        </w:rPr>
        <w:t xml:space="preserve"> criteria which will initially be measured at the shortlisting stage and which </w:t>
      </w:r>
      <w:r w:rsidRPr="00714438">
        <w:rPr>
          <w:b/>
          <w:spacing w:val="-3"/>
          <w:sz w:val="24"/>
          <w:szCs w:val="24"/>
        </w:rPr>
        <w:t>may also be further explored during the interview/selection stage</w:t>
      </w:r>
      <w:r w:rsidRPr="00714438">
        <w:rPr>
          <w:spacing w:val="-3"/>
          <w:sz w:val="24"/>
          <w:szCs w:val="24"/>
        </w:rPr>
        <w:t xml:space="preserve">.  You should therefore make it clear on your application form how, and to what extent you meet these criteria. Failure to do so may result in you not being shortlisted.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5FDB" w:rsidRPr="00714438" w14:paraId="672F6190" w14:textId="77777777" w:rsidTr="004A08E5">
        <w:trPr>
          <w:trHeight w:val="500"/>
        </w:trPr>
        <w:tc>
          <w:tcPr>
            <w:tcW w:w="1825" w:type="dxa"/>
            <w:shd w:val="clear" w:color="auto" w:fill="D9E2F3" w:themeFill="accent5" w:themeFillTint="33"/>
            <w:vAlign w:val="center"/>
          </w:tcPr>
          <w:p w14:paraId="3681F0B5"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31FC2ED7" w14:textId="77777777" w:rsidR="00335FDB" w:rsidRPr="00B46867"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14:paraId="329DB4D7"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5FDB" w:rsidRPr="00714438" w14:paraId="27FAE2BD" w14:textId="77777777" w:rsidTr="004A08E5">
        <w:tc>
          <w:tcPr>
            <w:tcW w:w="1825" w:type="dxa"/>
            <w:shd w:val="clear" w:color="auto" w:fill="auto"/>
          </w:tcPr>
          <w:p w14:paraId="1FBEB9C4" w14:textId="77777777" w:rsidR="00335FDB" w:rsidRPr="00714438" w:rsidRDefault="00335FDB" w:rsidP="00DF085B">
            <w:pPr>
              <w:tabs>
                <w:tab w:val="left" w:pos="0"/>
                <w:tab w:val="left" w:pos="9639"/>
              </w:tabs>
              <w:suppressAutoHyphens/>
              <w:spacing w:after="54"/>
              <w:ind w:right="-2"/>
              <w:rPr>
                <w:b/>
                <w:spacing w:val="-3"/>
                <w:sz w:val="24"/>
                <w:szCs w:val="24"/>
              </w:rPr>
            </w:pPr>
            <w:r w:rsidRPr="00714438">
              <w:rPr>
                <w:b/>
                <w:spacing w:val="-3"/>
                <w:sz w:val="24"/>
                <w:szCs w:val="24"/>
              </w:rPr>
              <w:t xml:space="preserve">Qualifications/ </w:t>
            </w:r>
            <w:r w:rsidR="00DF085B">
              <w:rPr>
                <w:b/>
                <w:spacing w:val="-3"/>
                <w:sz w:val="24"/>
                <w:szCs w:val="24"/>
              </w:rPr>
              <w:t>Experience</w:t>
            </w:r>
          </w:p>
        </w:tc>
        <w:tc>
          <w:tcPr>
            <w:tcW w:w="5683" w:type="dxa"/>
            <w:shd w:val="clear" w:color="auto" w:fill="auto"/>
          </w:tcPr>
          <w:p w14:paraId="52E322E7" w14:textId="3B426CBC" w:rsidR="00335FDB" w:rsidRPr="00DB7F91" w:rsidRDefault="00CD230B" w:rsidP="00DB7F91">
            <w:pPr>
              <w:spacing w:after="120"/>
              <w:jc w:val="both"/>
              <w:rPr>
                <w:rFonts w:ascii="Calibri" w:hAnsi="Calibri" w:cs="Arial"/>
                <w:sz w:val="24"/>
                <w:szCs w:val="24"/>
              </w:rPr>
            </w:pPr>
            <w:r w:rsidRPr="00DB7F91">
              <w:rPr>
                <w:rFonts w:ascii="Calibri" w:hAnsi="Calibri" w:cs="Arial"/>
                <w:sz w:val="24"/>
                <w:szCs w:val="24"/>
              </w:rPr>
              <w:t xml:space="preserve">Hold </w:t>
            </w:r>
            <w:r w:rsidR="00DB7F91" w:rsidRPr="00DB7F91">
              <w:rPr>
                <w:rFonts w:ascii="Calibri" w:hAnsi="Calibri" w:cs="Arial"/>
                <w:sz w:val="24"/>
                <w:szCs w:val="24"/>
              </w:rPr>
              <w:t>a minimum of five</w:t>
            </w:r>
            <w:r w:rsidR="00DF085B" w:rsidRPr="00DB7F91">
              <w:rPr>
                <w:rFonts w:ascii="Calibri" w:hAnsi="Calibri" w:cs="Arial"/>
                <w:sz w:val="24"/>
                <w:szCs w:val="24"/>
              </w:rPr>
              <w:t xml:space="preserve"> </w:t>
            </w:r>
            <w:r w:rsidR="00DB7F91" w:rsidRPr="00DB7F91">
              <w:rPr>
                <w:rFonts w:ascii="Calibri" w:hAnsi="Calibri" w:cs="Arial"/>
                <w:sz w:val="24"/>
                <w:szCs w:val="24"/>
              </w:rPr>
              <w:t>GCSE passes</w:t>
            </w:r>
            <w:r w:rsidR="00DF085B" w:rsidRPr="00DB7F91">
              <w:rPr>
                <w:rFonts w:ascii="Calibri" w:hAnsi="Calibri" w:cs="Arial"/>
                <w:sz w:val="24"/>
                <w:szCs w:val="24"/>
              </w:rPr>
              <w:t xml:space="preserve"> (Grades A</w:t>
            </w:r>
            <w:r w:rsidR="00CD68FA" w:rsidRPr="00DB7F91">
              <w:rPr>
                <w:rFonts w:ascii="Calibri" w:hAnsi="Calibri" w:cs="Arial"/>
                <w:sz w:val="24"/>
                <w:szCs w:val="24"/>
              </w:rPr>
              <w:t>*</w:t>
            </w:r>
            <w:r w:rsidR="00DF085B" w:rsidRPr="00DB7F91">
              <w:rPr>
                <w:rFonts w:ascii="Calibri" w:hAnsi="Calibri" w:cs="Arial"/>
                <w:sz w:val="24"/>
                <w:szCs w:val="24"/>
              </w:rPr>
              <w:t xml:space="preserve">-C) including English Language </w:t>
            </w:r>
            <w:r w:rsidR="00703BB9" w:rsidRPr="00DB7F91">
              <w:rPr>
                <w:rFonts w:ascii="Calibri" w:hAnsi="Calibri" w:cs="Arial"/>
                <w:sz w:val="24"/>
                <w:szCs w:val="24"/>
              </w:rPr>
              <w:t xml:space="preserve">and Mathematics, </w:t>
            </w:r>
            <w:r w:rsidR="00703BB9" w:rsidRPr="00DB7F91">
              <w:rPr>
                <w:rFonts w:eastAsia="Times New Roman" w:cs="Arial"/>
                <w:lang w:eastAsia="en-GB"/>
              </w:rPr>
              <w:t>or equivalent or higher level qualifications</w:t>
            </w:r>
            <w:r w:rsidR="00DB7F91">
              <w:rPr>
                <w:rFonts w:ascii="Calibri" w:hAnsi="Calibri" w:cs="Arial"/>
                <w:sz w:val="24"/>
                <w:szCs w:val="24"/>
              </w:rPr>
              <w:t xml:space="preserve"> </w:t>
            </w:r>
            <w:r w:rsidR="00DF085B" w:rsidRPr="00DF085B">
              <w:rPr>
                <w:rFonts w:ascii="Calibri" w:hAnsi="Calibri" w:cs="Arial"/>
                <w:sz w:val="24"/>
                <w:szCs w:val="24"/>
              </w:rPr>
              <w:t xml:space="preserve">OR   </w:t>
            </w:r>
            <w:r w:rsidR="00DB7F91">
              <w:rPr>
                <w:rFonts w:ascii="Calibri" w:hAnsi="Calibri" w:cs="Arial"/>
                <w:sz w:val="24"/>
                <w:szCs w:val="24"/>
              </w:rPr>
              <w:t>h</w:t>
            </w:r>
            <w:r w:rsidRPr="00DB7F91">
              <w:rPr>
                <w:rFonts w:ascii="Calibri" w:hAnsi="Calibri" w:cs="Arial"/>
                <w:sz w:val="24"/>
                <w:szCs w:val="24"/>
              </w:rPr>
              <w:t xml:space="preserve">ave </w:t>
            </w:r>
            <w:r w:rsidR="00DB7F91" w:rsidRPr="00DB7F91">
              <w:rPr>
                <w:rFonts w:ascii="Calibri" w:hAnsi="Calibri" w:cs="Arial"/>
                <w:sz w:val="24"/>
                <w:szCs w:val="24"/>
              </w:rPr>
              <w:t>a minimum of three</w:t>
            </w:r>
            <w:r w:rsidR="00DF085B" w:rsidRPr="00DB7F91">
              <w:rPr>
                <w:rFonts w:ascii="Calibri" w:hAnsi="Calibri" w:cs="Arial"/>
                <w:sz w:val="24"/>
                <w:szCs w:val="24"/>
              </w:rPr>
              <w:t xml:space="preserve"> years’ </w:t>
            </w:r>
            <w:r w:rsidR="00DB7F91" w:rsidRPr="00DB7F91">
              <w:rPr>
                <w:rFonts w:ascii="Calibri" w:hAnsi="Calibri" w:cs="Arial"/>
                <w:sz w:val="24"/>
                <w:szCs w:val="24"/>
              </w:rPr>
              <w:t xml:space="preserve">demonstrable </w:t>
            </w:r>
            <w:r w:rsidR="00DF085B" w:rsidRPr="00DB7F91">
              <w:rPr>
                <w:rFonts w:ascii="Calibri" w:hAnsi="Calibri" w:cs="Arial"/>
                <w:sz w:val="24"/>
                <w:szCs w:val="24"/>
              </w:rPr>
              <w:t>experience</w:t>
            </w:r>
            <w:r w:rsidR="00703BB9" w:rsidRPr="00DB7F91">
              <w:rPr>
                <w:rFonts w:ascii="Calibri" w:hAnsi="Calibri" w:cs="Arial"/>
                <w:sz w:val="24"/>
                <w:szCs w:val="24"/>
              </w:rPr>
              <w:t xml:space="preserve"> in </w:t>
            </w:r>
            <w:r w:rsidR="00DB7F91">
              <w:rPr>
                <w:rFonts w:ascii="Calibri" w:hAnsi="Calibri" w:cs="Arial"/>
                <w:sz w:val="24"/>
                <w:szCs w:val="24"/>
              </w:rPr>
              <w:t>an administrative/clerical role</w:t>
            </w:r>
            <w:r w:rsidR="00DF085B" w:rsidRPr="00DB7F91">
              <w:rPr>
                <w:rFonts w:ascii="Calibri" w:hAnsi="Calibri" w:cs="Arial"/>
                <w:i/>
                <w:sz w:val="24"/>
                <w:szCs w:val="24"/>
              </w:rPr>
              <w:t xml:space="preserve">    </w:t>
            </w:r>
          </w:p>
        </w:tc>
        <w:tc>
          <w:tcPr>
            <w:tcW w:w="1847" w:type="dxa"/>
            <w:shd w:val="clear" w:color="auto" w:fill="auto"/>
          </w:tcPr>
          <w:p w14:paraId="6EBEC790"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r w:rsidR="00335FDB" w:rsidRPr="00714438" w14:paraId="00A7DC0B" w14:textId="77777777" w:rsidTr="004A08E5">
        <w:tc>
          <w:tcPr>
            <w:tcW w:w="1825" w:type="dxa"/>
            <w:shd w:val="clear" w:color="auto" w:fill="auto"/>
          </w:tcPr>
          <w:p w14:paraId="42E8BDEC"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14:paraId="75CAE896" w14:textId="77777777" w:rsidR="000A0179" w:rsidRPr="00DB7F91" w:rsidRDefault="000A0179" w:rsidP="00DB7F91">
            <w:pPr>
              <w:spacing w:after="240"/>
              <w:jc w:val="both"/>
              <w:rPr>
                <w:rFonts w:ascii="Calibri" w:hAnsi="Calibri" w:cs="Arial"/>
                <w:sz w:val="24"/>
                <w:szCs w:val="24"/>
              </w:rPr>
            </w:pPr>
            <w:r w:rsidRPr="00DB7F91">
              <w:rPr>
                <w:rFonts w:ascii="Calibri" w:hAnsi="Calibri" w:cs="Arial"/>
                <w:sz w:val="24"/>
                <w:szCs w:val="24"/>
              </w:rPr>
              <w:t>Evidence of proficiency in the use of computer packages, to include use of Microsoft Word, Excel, PowerPoint and Outlook</w:t>
            </w:r>
          </w:p>
          <w:p w14:paraId="0449CB3E" w14:textId="77777777" w:rsidR="00335FDB" w:rsidRPr="000A0179" w:rsidRDefault="000A0179" w:rsidP="004A08E5">
            <w:pPr>
              <w:spacing w:after="240"/>
              <w:contextualSpacing/>
              <w:jc w:val="both"/>
              <w:rPr>
                <w:rFonts w:eastAsia="Times New Roman" w:cs="Arial"/>
                <w:sz w:val="24"/>
                <w:szCs w:val="24"/>
                <w:lang w:eastAsia="en-GB"/>
              </w:rPr>
            </w:pPr>
            <w:r w:rsidRPr="000A0179">
              <w:rPr>
                <w:rFonts w:ascii="Calibri" w:hAnsi="Calibri" w:cs="Arial"/>
                <w:sz w:val="24"/>
                <w:szCs w:val="24"/>
              </w:rPr>
              <w:t xml:space="preserve"> </w:t>
            </w:r>
          </w:p>
        </w:tc>
        <w:tc>
          <w:tcPr>
            <w:tcW w:w="1847" w:type="dxa"/>
            <w:shd w:val="clear" w:color="auto" w:fill="auto"/>
          </w:tcPr>
          <w:p w14:paraId="1E06A9AC" w14:textId="77777777" w:rsidR="00335FDB" w:rsidRPr="00B46867"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bl>
    <w:p w14:paraId="22371EAB" w14:textId="7BE9BD52" w:rsidR="00335FDB" w:rsidRDefault="00335FDB" w:rsidP="00335FDB">
      <w:pPr>
        <w:rPr>
          <w:sz w:val="24"/>
          <w:szCs w:val="24"/>
        </w:rPr>
      </w:pPr>
    </w:p>
    <w:p w14:paraId="5110DAF0" w14:textId="0EAC159D" w:rsidR="00DB7F91" w:rsidRDefault="00DB7F91" w:rsidP="00335FDB">
      <w:pPr>
        <w:rPr>
          <w:sz w:val="24"/>
          <w:szCs w:val="24"/>
        </w:rPr>
      </w:pPr>
    </w:p>
    <w:p w14:paraId="7AC5D524" w14:textId="128EAD42" w:rsidR="00DB7F91" w:rsidRDefault="00DB7F91" w:rsidP="00335FDB">
      <w:pPr>
        <w:rPr>
          <w:sz w:val="24"/>
          <w:szCs w:val="24"/>
        </w:rPr>
      </w:pPr>
    </w:p>
    <w:p w14:paraId="0699751A" w14:textId="77777777" w:rsidR="00DB7F91" w:rsidRDefault="00DB7F91" w:rsidP="00335FDB">
      <w:pPr>
        <w:rPr>
          <w:sz w:val="24"/>
          <w:szCs w:val="24"/>
        </w:rPr>
      </w:pPr>
    </w:p>
    <w:p w14:paraId="537339AA" w14:textId="77777777" w:rsidR="0077345F" w:rsidRPr="00714438" w:rsidRDefault="0077345F" w:rsidP="00335FDB">
      <w:pPr>
        <w:rPr>
          <w:sz w:val="24"/>
          <w:szCs w:val="24"/>
        </w:rPr>
      </w:pPr>
    </w:p>
    <w:tbl>
      <w:tblPr>
        <w:tblStyle w:val="TableGrid"/>
        <w:tblW w:w="9351" w:type="dxa"/>
        <w:tblLook w:val="04A0" w:firstRow="1" w:lastRow="0" w:firstColumn="1" w:lastColumn="0" w:noHBand="0" w:noVBand="1"/>
      </w:tblPr>
      <w:tblGrid>
        <w:gridCol w:w="9351"/>
      </w:tblGrid>
      <w:tr w:rsidR="00335FDB" w:rsidRPr="00714438" w14:paraId="1D40C10B" w14:textId="77777777" w:rsidTr="004A08E5">
        <w:tc>
          <w:tcPr>
            <w:tcW w:w="9351" w:type="dxa"/>
            <w:shd w:val="clear" w:color="auto" w:fill="D9E2F3" w:themeFill="accent5" w:themeFillTint="33"/>
          </w:tcPr>
          <w:p w14:paraId="37A05745" w14:textId="77777777" w:rsidR="00335FDB" w:rsidRPr="00714438" w:rsidRDefault="00335FDB" w:rsidP="004A08E5">
            <w:pPr>
              <w:jc w:val="both"/>
              <w:rPr>
                <w:b/>
                <w:spacing w:val="-3"/>
                <w:sz w:val="28"/>
                <w:szCs w:val="28"/>
              </w:rPr>
            </w:pPr>
            <w:r w:rsidRPr="00714438">
              <w:rPr>
                <w:b/>
                <w:spacing w:val="-3"/>
                <w:sz w:val="28"/>
                <w:szCs w:val="28"/>
              </w:rPr>
              <w:t>SECTION 2 - ESSENTIAL CRITERIA</w:t>
            </w:r>
          </w:p>
        </w:tc>
      </w:tr>
    </w:tbl>
    <w:p w14:paraId="583A87B4" w14:textId="77777777" w:rsidR="00335FDB" w:rsidRPr="00714438" w:rsidRDefault="00335FDB" w:rsidP="00335FDB">
      <w:pPr>
        <w:spacing w:after="0"/>
        <w:rPr>
          <w:sz w:val="24"/>
          <w:szCs w:val="24"/>
        </w:rPr>
      </w:pPr>
      <w:r w:rsidRPr="00714438">
        <w:rPr>
          <w:spacing w:val="-3"/>
          <w:sz w:val="24"/>
          <w:szCs w:val="24"/>
        </w:rPr>
        <w:t xml:space="preserve">The following are </w:t>
      </w:r>
      <w:r w:rsidRPr="00714438">
        <w:rPr>
          <w:b/>
          <w:spacing w:val="-3"/>
          <w:sz w:val="24"/>
          <w:szCs w:val="24"/>
        </w:rPr>
        <w:t>additional</w:t>
      </w:r>
      <w:r w:rsidRPr="00714438">
        <w:rPr>
          <w:spacing w:val="-3"/>
          <w:sz w:val="24"/>
          <w:szCs w:val="24"/>
        </w:rPr>
        <w:t xml:space="preserve"> </w:t>
      </w:r>
      <w:r w:rsidRPr="00714438">
        <w:rPr>
          <w:b/>
          <w:spacing w:val="-3"/>
          <w:sz w:val="24"/>
          <w:szCs w:val="24"/>
        </w:rPr>
        <w:t>essential</w:t>
      </w:r>
      <w:r w:rsidRPr="00714438">
        <w:rPr>
          <w:spacing w:val="-3"/>
          <w:sz w:val="24"/>
          <w:szCs w:val="24"/>
        </w:rPr>
        <w:t xml:space="preserve"> criteria which will be measured during the interview/selection stage.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5683"/>
        <w:gridCol w:w="1847"/>
      </w:tblGrid>
      <w:tr w:rsidR="00335FDB" w:rsidRPr="00714438" w14:paraId="05DB355B" w14:textId="77777777" w:rsidTr="004A08E5">
        <w:tc>
          <w:tcPr>
            <w:tcW w:w="1825" w:type="dxa"/>
            <w:shd w:val="clear" w:color="auto" w:fill="D9E2F3" w:themeFill="accent5" w:themeFillTint="33"/>
            <w:vAlign w:val="center"/>
          </w:tcPr>
          <w:p w14:paraId="5874F3E2"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683" w:type="dxa"/>
            <w:shd w:val="clear" w:color="auto" w:fill="D9E2F3" w:themeFill="accent5" w:themeFillTint="33"/>
            <w:vAlign w:val="center"/>
          </w:tcPr>
          <w:p w14:paraId="19BD09BC" w14:textId="77777777" w:rsidR="00335FDB" w:rsidRPr="00B46867"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Essential Criteria</w:t>
            </w:r>
          </w:p>
        </w:tc>
        <w:tc>
          <w:tcPr>
            <w:tcW w:w="1847" w:type="dxa"/>
            <w:shd w:val="clear" w:color="auto" w:fill="D9E2F3" w:themeFill="accent5" w:themeFillTint="33"/>
            <w:vAlign w:val="center"/>
          </w:tcPr>
          <w:p w14:paraId="042B229B"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b/>
                <w:spacing w:val="-3"/>
                <w:sz w:val="24"/>
                <w:szCs w:val="24"/>
              </w:rPr>
              <w:t>Method of Assessment</w:t>
            </w:r>
          </w:p>
        </w:tc>
      </w:tr>
      <w:tr w:rsidR="00335FDB" w:rsidRPr="00493C39" w14:paraId="136EBB1B" w14:textId="77777777" w:rsidTr="004A08E5">
        <w:tc>
          <w:tcPr>
            <w:tcW w:w="1825" w:type="dxa"/>
            <w:shd w:val="clear" w:color="auto" w:fill="auto"/>
          </w:tcPr>
          <w:p w14:paraId="459A9B81" w14:textId="77777777" w:rsidR="00335FDB" w:rsidRPr="00493C39" w:rsidRDefault="00335FDB" w:rsidP="004A08E5">
            <w:pPr>
              <w:tabs>
                <w:tab w:val="left" w:pos="0"/>
                <w:tab w:val="left" w:pos="9639"/>
              </w:tabs>
              <w:suppressAutoHyphens/>
              <w:spacing w:after="54"/>
              <w:ind w:right="-2"/>
              <w:rPr>
                <w:b/>
                <w:spacing w:val="-3"/>
                <w:sz w:val="24"/>
                <w:szCs w:val="24"/>
              </w:rPr>
            </w:pPr>
            <w:r w:rsidRPr="00493C39">
              <w:rPr>
                <w:b/>
                <w:spacing w:val="-3"/>
                <w:sz w:val="24"/>
                <w:szCs w:val="24"/>
              </w:rPr>
              <w:t>Knowledge</w:t>
            </w:r>
          </w:p>
        </w:tc>
        <w:tc>
          <w:tcPr>
            <w:tcW w:w="5683" w:type="dxa"/>
            <w:shd w:val="clear" w:color="auto" w:fill="auto"/>
          </w:tcPr>
          <w:p w14:paraId="45229070" w14:textId="1543E439" w:rsidR="00335FDB" w:rsidRPr="0077345F" w:rsidRDefault="0077345F" w:rsidP="0077345F">
            <w:pPr>
              <w:spacing w:after="120"/>
              <w:jc w:val="both"/>
              <w:rPr>
                <w:rFonts w:cs="Arial"/>
                <w:sz w:val="24"/>
                <w:szCs w:val="24"/>
              </w:rPr>
            </w:pPr>
            <w:r w:rsidRPr="0077345F">
              <w:rPr>
                <w:rFonts w:cs="Arial"/>
                <w:sz w:val="24"/>
                <w:szCs w:val="24"/>
              </w:rPr>
              <w:t>Evidence of knowledge of:</w:t>
            </w:r>
          </w:p>
          <w:p w14:paraId="401CD9D0" w14:textId="77777777" w:rsidR="0077345F" w:rsidRDefault="0077345F" w:rsidP="0077345F">
            <w:pPr>
              <w:pStyle w:val="ListParagraph"/>
              <w:numPr>
                <w:ilvl w:val="0"/>
                <w:numId w:val="12"/>
              </w:numPr>
              <w:spacing w:after="120"/>
              <w:contextualSpacing w:val="0"/>
              <w:jc w:val="both"/>
              <w:rPr>
                <w:rFonts w:eastAsia="Times New Roman" w:cs="Arial"/>
                <w:sz w:val="24"/>
                <w:szCs w:val="24"/>
                <w:lang w:eastAsia="en-GB"/>
              </w:rPr>
            </w:pPr>
            <w:r>
              <w:rPr>
                <w:rFonts w:eastAsia="Times New Roman" w:cs="Arial"/>
                <w:sz w:val="24"/>
                <w:szCs w:val="24"/>
                <w:lang w:eastAsia="en-GB"/>
              </w:rPr>
              <w:t>The requirements of a Clerical Officer.</w:t>
            </w:r>
          </w:p>
          <w:p w14:paraId="574C8D96" w14:textId="5732B23D" w:rsidR="0077345F" w:rsidRPr="0077345F" w:rsidRDefault="0077345F" w:rsidP="0077345F">
            <w:pPr>
              <w:pStyle w:val="ListParagraph"/>
              <w:numPr>
                <w:ilvl w:val="0"/>
                <w:numId w:val="12"/>
              </w:numPr>
              <w:spacing w:after="120"/>
              <w:contextualSpacing w:val="0"/>
              <w:jc w:val="both"/>
              <w:rPr>
                <w:rFonts w:eastAsia="Times New Roman" w:cs="Arial"/>
                <w:sz w:val="24"/>
                <w:szCs w:val="24"/>
                <w:lang w:eastAsia="en-GB"/>
              </w:rPr>
            </w:pPr>
            <w:r>
              <w:rPr>
                <w:rFonts w:eastAsia="Times New Roman" w:cs="Arial"/>
                <w:sz w:val="24"/>
                <w:szCs w:val="24"/>
                <w:lang w:eastAsia="en-GB"/>
              </w:rPr>
              <w:t>General office administrative processes and records.</w:t>
            </w:r>
          </w:p>
        </w:tc>
        <w:tc>
          <w:tcPr>
            <w:tcW w:w="1847" w:type="dxa"/>
            <w:shd w:val="clear" w:color="auto" w:fill="auto"/>
          </w:tcPr>
          <w:p w14:paraId="2EE098A6" w14:textId="28A74F88" w:rsidR="00335FDB" w:rsidRPr="00493C39" w:rsidRDefault="00335FDB" w:rsidP="004A08E5">
            <w:pPr>
              <w:tabs>
                <w:tab w:val="left" w:pos="0"/>
                <w:tab w:val="left" w:pos="9639"/>
              </w:tabs>
              <w:suppressAutoHyphens/>
              <w:ind w:right="-2"/>
              <w:rPr>
                <w:spacing w:val="-3"/>
                <w:sz w:val="24"/>
                <w:szCs w:val="24"/>
              </w:rPr>
            </w:pPr>
            <w:r w:rsidRPr="00493C39">
              <w:rPr>
                <w:spacing w:val="-3"/>
                <w:sz w:val="24"/>
                <w:szCs w:val="24"/>
              </w:rPr>
              <w:t xml:space="preserve">Interview </w:t>
            </w:r>
            <w:r w:rsidR="0077345F">
              <w:rPr>
                <w:spacing w:val="-3"/>
                <w:sz w:val="24"/>
                <w:szCs w:val="24"/>
              </w:rPr>
              <w:t xml:space="preserve">  </w:t>
            </w:r>
            <w:r w:rsidRPr="00493C39">
              <w:rPr>
                <w:spacing w:val="-3"/>
                <w:sz w:val="24"/>
                <w:szCs w:val="24"/>
              </w:rPr>
              <w:t xml:space="preserve"> </w:t>
            </w:r>
          </w:p>
          <w:p w14:paraId="794CD405" w14:textId="77777777" w:rsidR="00335FDB" w:rsidRPr="00493C39" w:rsidRDefault="00335FDB" w:rsidP="004A08E5">
            <w:pPr>
              <w:tabs>
                <w:tab w:val="left" w:pos="0"/>
                <w:tab w:val="left" w:pos="9639"/>
              </w:tabs>
              <w:suppressAutoHyphens/>
              <w:spacing w:after="0"/>
              <w:ind w:right="-2"/>
              <w:rPr>
                <w:spacing w:val="-3"/>
                <w:sz w:val="24"/>
                <w:szCs w:val="24"/>
              </w:rPr>
            </w:pPr>
          </w:p>
        </w:tc>
      </w:tr>
      <w:tr w:rsidR="00335FDB" w:rsidRPr="00714438" w14:paraId="0F06BB2C" w14:textId="77777777" w:rsidTr="004A08E5">
        <w:tc>
          <w:tcPr>
            <w:tcW w:w="1825" w:type="dxa"/>
            <w:shd w:val="clear" w:color="auto" w:fill="auto"/>
          </w:tcPr>
          <w:p w14:paraId="1A0CB4E1" w14:textId="2DDCCB44"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Skills / Abilities</w:t>
            </w:r>
          </w:p>
        </w:tc>
        <w:tc>
          <w:tcPr>
            <w:tcW w:w="5683" w:type="dxa"/>
            <w:shd w:val="clear" w:color="auto" w:fill="auto"/>
          </w:tcPr>
          <w:p w14:paraId="0E7893E7" w14:textId="77777777" w:rsidR="00AB0680" w:rsidRPr="00DB7F91" w:rsidRDefault="00AB0680" w:rsidP="00DB7F91">
            <w:pPr>
              <w:spacing w:after="120"/>
              <w:jc w:val="both"/>
              <w:rPr>
                <w:rFonts w:cs="Arial"/>
                <w:sz w:val="24"/>
                <w:szCs w:val="24"/>
              </w:rPr>
            </w:pPr>
            <w:r w:rsidRPr="00DB7F91">
              <w:rPr>
                <w:rFonts w:cs="Arial"/>
                <w:sz w:val="24"/>
                <w:szCs w:val="24"/>
              </w:rPr>
              <w:t>Proven effective time management and organisational skills</w:t>
            </w:r>
          </w:p>
          <w:p w14:paraId="131CA2FB" w14:textId="1E8B207D" w:rsidR="00AB0680" w:rsidRPr="00DB7F91" w:rsidRDefault="00AB0680" w:rsidP="00DB7F91">
            <w:pPr>
              <w:spacing w:after="120"/>
              <w:jc w:val="both"/>
              <w:rPr>
                <w:rFonts w:cs="Arial"/>
                <w:sz w:val="24"/>
                <w:szCs w:val="24"/>
              </w:rPr>
            </w:pPr>
            <w:r w:rsidRPr="00DB7F91">
              <w:rPr>
                <w:rFonts w:cs="Arial"/>
                <w:sz w:val="24"/>
                <w:szCs w:val="24"/>
              </w:rPr>
              <w:t xml:space="preserve">Evidence of a customer focused approach to work </w:t>
            </w:r>
          </w:p>
          <w:p w14:paraId="7483ECCF" w14:textId="00560961" w:rsidR="00335FDB" w:rsidRPr="00DB7F91" w:rsidRDefault="00AB0680" w:rsidP="00DB7F91">
            <w:pPr>
              <w:spacing w:after="120"/>
              <w:jc w:val="both"/>
              <w:rPr>
                <w:rFonts w:cs="Arial"/>
                <w:sz w:val="24"/>
                <w:szCs w:val="24"/>
              </w:rPr>
            </w:pPr>
            <w:r w:rsidRPr="00DB7F91">
              <w:rPr>
                <w:rFonts w:cs="Arial"/>
                <w:sz w:val="24"/>
                <w:szCs w:val="24"/>
              </w:rPr>
              <w:t xml:space="preserve">Ability to work effectively as a team </w:t>
            </w:r>
            <w:r w:rsidR="002B755C" w:rsidRPr="00DB7F91">
              <w:rPr>
                <w:rFonts w:cs="Arial"/>
                <w:sz w:val="24"/>
                <w:szCs w:val="24"/>
              </w:rPr>
              <w:t xml:space="preserve">member and also independently </w:t>
            </w:r>
            <w:r w:rsidRPr="00DB7F91">
              <w:rPr>
                <w:rFonts w:cs="Arial"/>
                <w:sz w:val="24"/>
                <w:szCs w:val="24"/>
              </w:rPr>
              <w:t xml:space="preserve"> </w:t>
            </w:r>
          </w:p>
          <w:p w14:paraId="7FB27C64" w14:textId="79D18887" w:rsidR="002B755C" w:rsidRPr="00DB7F91" w:rsidRDefault="002B755C" w:rsidP="00DB7F91">
            <w:pPr>
              <w:spacing w:after="120"/>
              <w:jc w:val="both"/>
              <w:rPr>
                <w:rFonts w:cs="Arial"/>
                <w:sz w:val="24"/>
                <w:szCs w:val="24"/>
              </w:rPr>
            </w:pPr>
            <w:r w:rsidRPr="00DB7F91">
              <w:rPr>
                <w:rFonts w:cs="Arial"/>
                <w:sz w:val="24"/>
                <w:szCs w:val="24"/>
              </w:rPr>
              <w:t>Evidence of sound interpersonal and communication skills</w:t>
            </w:r>
          </w:p>
          <w:p w14:paraId="0420AF93" w14:textId="77777777" w:rsidR="00335FDB" w:rsidRPr="00493C39" w:rsidRDefault="00335FDB" w:rsidP="004A08E5">
            <w:pPr>
              <w:spacing w:after="120"/>
              <w:jc w:val="both"/>
              <w:rPr>
                <w:rFonts w:eastAsia="Times New Roman" w:cs="Arial"/>
                <w:sz w:val="24"/>
                <w:szCs w:val="24"/>
                <w:lang w:eastAsia="en-GB"/>
              </w:rPr>
            </w:pPr>
          </w:p>
        </w:tc>
        <w:tc>
          <w:tcPr>
            <w:tcW w:w="1847" w:type="dxa"/>
            <w:shd w:val="clear" w:color="auto" w:fill="auto"/>
          </w:tcPr>
          <w:p w14:paraId="74FC3CF1" w14:textId="77777777" w:rsidR="00335FDB" w:rsidRPr="00714438" w:rsidRDefault="00335FDB" w:rsidP="004A08E5">
            <w:pPr>
              <w:tabs>
                <w:tab w:val="left" w:pos="0"/>
                <w:tab w:val="left" w:pos="9639"/>
              </w:tabs>
              <w:suppressAutoHyphens/>
              <w:spacing w:after="0"/>
              <w:ind w:right="-2"/>
              <w:rPr>
                <w:spacing w:val="-3"/>
                <w:sz w:val="24"/>
                <w:szCs w:val="24"/>
              </w:rPr>
            </w:pPr>
            <w:r w:rsidRPr="00714438">
              <w:rPr>
                <w:spacing w:val="-3"/>
                <w:sz w:val="24"/>
                <w:szCs w:val="24"/>
              </w:rPr>
              <w:t>Interview</w:t>
            </w:r>
          </w:p>
          <w:p w14:paraId="0BBADFA4" w14:textId="77777777" w:rsidR="00335FDB" w:rsidRPr="00714438" w:rsidRDefault="00335FDB" w:rsidP="004A08E5">
            <w:pPr>
              <w:tabs>
                <w:tab w:val="left" w:pos="0"/>
                <w:tab w:val="left" w:pos="9639"/>
              </w:tabs>
              <w:suppressAutoHyphens/>
              <w:spacing w:after="0"/>
              <w:ind w:right="-2"/>
              <w:rPr>
                <w:spacing w:val="-3"/>
                <w:sz w:val="24"/>
                <w:szCs w:val="24"/>
              </w:rPr>
            </w:pPr>
          </w:p>
          <w:p w14:paraId="1B22543F" w14:textId="77777777" w:rsidR="00335FDB" w:rsidRPr="00714438" w:rsidRDefault="00335FDB" w:rsidP="004A08E5">
            <w:pPr>
              <w:tabs>
                <w:tab w:val="left" w:pos="0"/>
                <w:tab w:val="left" w:pos="9639"/>
              </w:tabs>
              <w:suppressAutoHyphens/>
              <w:spacing w:after="0"/>
              <w:ind w:right="-2"/>
              <w:rPr>
                <w:spacing w:val="-3"/>
                <w:sz w:val="24"/>
                <w:szCs w:val="24"/>
              </w:rPr>
            </w:pPr>
            <w:r w:rsidRPr="00714438">
              <w:rPr>
                <w:spacing w:val="-3"/>
                <w:sz w:val="24"/>
                <w:szCs w:val="24"/>
              </w:rPr>
              <w:t xml:space="preserve"> </w:t>
            </w:r>
          </w:p>
        </w:tc>
      </w:tr>
      <w:tr w:rsidR="00335FDB" w:rsidRPr="00714438" w14:paraId="32A3B89F" w14:textId="77777777" w:rsidTr="004A08E5">
        <w:tc>
          <w:tcPr>
            <w:tcW w:w="1825" w:type="dxa"/>
            <w:shd w:val="clear" w:color="auto" w:fill="auto"/>
          </w:tcPr>
          <w:p w14:paraId="10474900" w14:textId="77777777" w:rsidR="00335FDB" w:rsidRPr="00714438" w:rsidRDefault="00335FDB" w:rsidP="004A08E5">
            <w:pPr>
              <w:tabs>
                <w:tab w:val="left" w:pos="0"/>
                <w:tab w:val="left" w:pos="9639"/>
              </w:tabs>
              <w:suppressAutoHyphens/>
              <w:spacing w:after="54"/>
              <w:ind w:right="-2"/>
              <w:rPr>
                <w:b/>
                <w:spacing w:val="-3"/>
                <w:sz w:val="24"/>
                <w:szCs w:val="24"/>
              </w:rPr>
            </w:pPr>
            <w:r w:rsidRPr="00316B10">
              <w:rPr>
                <w:b/>
                <w:spacing w:val="-3"/>
                <w:sz w:val="24"/>
                <w:szCs w:val="24"/>
              </w:rPr>
              <w:t xml:space="preserve">Values </w:t>
            </w:r>
            <w:r>
              <w:rPr>
                <w:b/>
                <w:spacing w:val="-3"/>
                <w:sz w:val="24"/>
                <w:szCs w:val="24"/>
              </w:rPr>
              <w:t>Orientation</w:t>
            </w:r>
          </w:p>
          <w:p w14:paraId="19C83974" w14:textId="77777777" w:rsidR="00335FDB" w:rsidRPr="00714438" w:rsidRDefault="00335FDB" w:rsidP="004A08E5">
            <w:pPr>
              <w:tabs>
                <w:tab w:val="left" w:pos="0"/>
                <w:tab w:val="left" w:pos="9639"/>
              </w:tabs>
              <w:suppressAutoHyphens/>
              <w:spacing w:after="54"/>
              <w:ind w:right="-2"/>
              <w:rPr>
                <w:b/>
                <w:spacing w:val="-3"/>
                <w:sz w:val="24"/>
                <w:szCs w:val="24"/>
              </w:rPr>
            </w:pPr>
          </w:p>
        </w:tc>
        <w:tc>
          <w:tcPr>
            <w:tcW w:w="5683" w:type="dxa"/>
            <w:shd w:val="clear" w:color="auto" w:fill="auto"/>
          </w:tcPr>
          <w:p w14:paraId="3150D050" w14:textId="617B0D91" w:rsidR="00335FDB" w:rsidRPr="005C305C" w:rsidRDefault="000D2787" w:rsidP="000D2787">
            <w:pPr>
              <w:spacing w:before="120" w:after="0"/>
              <w:jc w:val="both"/>
              <w:rPr>
                <w:rFonts w:eastAsia="Times New Roman" w:cs="Arial"/>
                <w:i/>
                <w:sz w:val="24"/>
                <w:szCs w:val="24"/>
                <w:highlight w:val="yellow"/>
                <w:lang w:eastAsia="en-GB"/>
              </w:rPr>
            </w:pPr>
            <w:r>
              <w:rPr>
                <w:rFonts w:eastAsia="Times New Roman" w:cs="Arial"/>
                <w:sz w:val="24"/>
                <w:szCs w:val="24"/>
                <w:lang w:eastAsia="en-GB"/>
              </w:rPr>
              <w:t>Evidence of how your experience and approach to work reflect the school’s values/ethos. You will find information about the school’s values/ethos on our school website</w:t>
            </w:r>
          </w:p>
        </w:tc>
        <w:tc>
          <w:tcPr>
            <w:tcW w:w="1847" w:type="dxa"/>
            <w:shd w:val="clear" w:color="auto" w:fill="auto"/>
          </w:tcPr>
          <w:p w14:paraId="0454573F" w14:textId="77777777" w:rsidR="00335FDB" w:rsidRPr="00714438" w:rsidRDefault="00335FDB" w:rsidP="004A08E5">
            <w:pPr>
              <w:tabs>
                <w:tab w:val="left" w:pos="0"/>
                <w:tab w:val="left" w:pos="9639"/>
              </w:tabs>
              <w:suppressAutoHyphens/>
              <w:spacing w:after="120" w:line="360" w:lineRule="auto"/>
              <w:ind w:right="-2"/>
              <w:rPr>
                <w:spacing w:val="-3"/>
                <w:sz w:val="24"/>
                <w:szCs w:val="24"/>
              </w:rPr>
            </w:pPr>
            <w:r w:rsidRPr="00B13233">
              <w:rPr>
                <w:spacing w:val="-3"/>
                <w:sz w:val="24"/>
                <w:szCs w:val="24"/>
              </w:rPr>
              <w:t>Interview</w:t>
            </w:r>
          </w:p>
        </w:tc>
      </w:tr>
    </w:tbl>
    <w:p w14:paraId="4DEE7019" w14:textId="77777777" w:rsidR="00335FDB" w:rsidRPr="00714438" w:rsidRDefault="00335FDB" w:rsidP="00335FDB">
      <w:pPr>
        <w:rPr>
          <w:sz w:val="24"/>
          <w:szCs w:val="24"/>
        </w:rPr>
      </w:pPr>
    </w:p>
    <w:tbl>
      <w:tblPr>
        <w:tblStyle w:val="TableGrid"/>
        <w:tblW w:w="9351" w:type="dxa"/>
        <w:tblLook w:val="04A0" w:firstRow="1" w:lastRow="0" w:firstColumn="1" w:lastColumn="0" w:noHBand="0" w:noVBand="1"/>
      </w:tblPr>
      <w:tblGrid>
        <w:gridCol w:w="9351"/>
      </w:tblGrid>
      <w:tr w:rsidR="00335FDB" w:rsidRPr="00714438" w14:paraId="2DB36E2B" w14:textId="77777777" w:rsidTr="004A08E5">
        <w:tc>
          <w:tcPr>
            <w:tcW w:w="9351" w:type="dxa"/>
            <w:shd w:val="clear" w:color="auto" w:fill="C9C9C9" w:themeFill="accent3" w:themeFillTint="99"/>
          </w:tcPr>
          <w:p w14:paraId="4F4F3BBC" w14:textId="77777777" w:rsidR="00335FDB" w:rsidRPr="00714438" w:rsidRDefault="00335FDB" w:rsidP="004A08E5">
            <w:pPr>
              <w:jc w:val="both"/>
              <w:rPr>
                <w:b/>
                <w:spacing w:val="-3"/>
                <w:sz w:val="28"/>
                <w:szCs w:val="28"/>
              </w:rPr>
            </w:pPr>
            <w:r w:rsidRPr="00714438">
              <w:rPr>
                <w:b/>
                <w:spacing w:val="-3"/>
                <w:sz w:val="28"/>
                <w:szCs w:val="28"/>
              </w:rPr>
              <w:t>SECTION 3 - DESIRABLE CRITERIA</w:t>
            </w:r>
          </w:p>
        </w:tc>
      </w:tr>
    </w:tbl>
    <w:p w14:paraId="57963D6A" w14:textId="77777777" w:rsidR="00335FDB" w:rsidRPr="00EC6792" w:rsidRDefault="00335FDB" w:rsidP="00335FDB">
      <w:pPr>
        <w:spacing w:after="0"/>
        <w:rPr>
          <w:spacing w:val="-3"/>
          <w:sz w:val="24"/>
          <w:szCs w:val="24"/>
        </w:rPr>
      </w:pPr>
      <w:r w:rsidRPr="00714438">
        <w:rPr>
          <w:spacing w:val="-3"/>
          <w:sz w:val="24"/>
          <w:szCs w:val="24"/>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747"/>
        <w:gridCol w:w="1847"/>
      </w:tblGrid>
      <w:tr w:rsidR="00335FDB" w:rsidRPr="00714438" w14:paraId="2A28CC42" w14:textId="77777777" w:rsidTr="004A08E5">
        <w:trPr>
          <w:trHeight w:val="500"/>
        </w:trPr>
        <w:tc>
          <w:tcPr>
            <w:tcW w:w="1761" w:type="dxa"/>
            <w:shd w:val="clear" w:color="auto" w:fill="C9C9C9" w:themeFill="accent3" w:themeFillTint="99"/>
            <w:vAlign w:val="center"/>
          </w:tcPr>
          <w:p w14:paraId="39BEE486"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Factor</w:t>
            </w:r>
          </w:p>
        </w:tc>
        <w:tc>
          <w:tcPr>
            <w:tcW w:w="5747" w:type="dxa"/>
            <w:shd w:val="clear" w:color="auto" w:fill="C9C9C9" w:themeFill="accent3" w:themeFillTint="99"/>
            <w:vAlign w:val="center"/>
          </w:tcPr>
          <w:p w14:paraId="6B51BA6D" w14:textId="77777777" w:rsidR="00335FDB" w:rsidRPr="00714438" w:rsidRDefault="00335FDB" w:rsidP="004A08E5">
            <w:pPr>
              <w:tabs>
                <w:tab w:val="left" w:pos="0"/>
                <w:tab w:val="left" w:pos="9639"/>
              </w:tabs>
              <w:suppressAutoHyphens/>
              <w:spacing w:after="54"/>
              <w:ind w:right="-2"/>
              <w:rPr>
                <w:b/>
                <w:i/>
                <w:spacing w:val="-3"/>
                <w:sz w:val="24"/>
                <w:szCs w:val="24"/>
              </w:rPr>
            </w:pPr>
            <w:r w:rsidRPr="00714438">
              <w:rPr>
                <w:b/>
                <w:spacing w:val="-3"/>
                <w:sz w:val="24"/>
                <w:szCs w:val="24"/>
              </w:rPr>
              <w:t>Desirable Criteria</w:t>
            </w:r>
          </w:p>
        </w:tc>
        <w:tc>
          <w:tcPr>
            <w:tcW w:w="1847" w:type="dxa"/>
            <w:shd w:val="clear" w:color="auto" w:fill="C9C9C9" w:themeFill="accent3" w:themeFillTint="99"/>
            <w:vAlign w:val="center"/>
          </w:tcPr>
          <w:p w14:paraId="3969C7F5" w14:textId="77777777" w:rsidR="00335FDB" w:rsidRPr="00714438" w:rsidRDefault="00335FDB" w:rsidP="004A08E5">
            <w:pPr>
              <w:tabs>
                <w:tab w:val="left" w:pos="0"/>
                <w:tab w:val="left" w:pos="9639"/>
              </w:tabs>
              <w:suppressAutoHyphens/>
              <w:spacing w:after="54"/>
              <w:ind w:right="-2"/>
              <w:rPr>
                <w:b/>
                <w:spacing w:val="-3"/>
                <w:sz w:val="24"/>
                <w:szCs w:val="24"/>
              </w:rPr>
            </w:pPr>
            <w:r w:rsidRPr="00714438">
              <w:rPr>
                <w:b/>
                <w:spacing w:val="-3"/>
                <w:sz w:val="24"/>
                <w:szCs w:val="24"/>
              </w:rPr>
              <w:t>Method of Assessment</w:t>
            </w:r>
          </w:p>
        </w:tc>
      </w:tr>
      <w:tr w:rsidR="00335FDB" w:rsidRPr="00714438" w14:paraId="7E3ED439" w14:textId="77777777" w:rsidTr="004A08E5">
        <w:tc>
          <w:tcPr>
            <w:tcW w:w="1761" w:type="dxa"/>
            <w:shd w:val="clear" w:color="auto" w:fill="auto"/>
          </w:tcPr>
          <w:p w14:paraId="7A30DA0A" w14:textId="2E58751F" w:rsidR="00335FDB" w:rsidRPr="00A240A6" w:rsidRDefault="00335FDB" w:rsidP="004A08E5">
            <w:pPr>
              <w:tabs>
                <w:tab w:val="left" w:pos="0"/>
                <w:tab w:val="left" w:pos="9639"/>
              </w:tabs>
              <w:suppressAutoHyphens/>
              <w:spacing w:after="54"/>
              <w:ind w:right="-2"/>
              <w:rPr>
                <w:b/>
                <w:spacing w:val="-3"/>
                <w:sz w:val="24"/>
                <w:szCs w:val="24"/>
              </w:rPr>
            </w:pPr>
            <w:r w:rsidRPr="00A240A6">
              <w:rPr>
                <w:b/>
                <w:spacing w:val="-3"/>
                <w:sz w:val="24"/>
                <w:szCs w:val="24"/>
              </w:rPr>
              <w:t xml:space="preserve">Experience  </w:t>
            </w:r>
          </w:p>
          <w:p w14:paraId="3F299836" w14:textId="77777777" w:rsidR="00335FDB" w:rsidRPr="00A240A6" w:rsidRDefault="00335FDB" w:rsidP="004A08E5">
            <w:pPr>
              <w:tabs>
                <w:tab w:val="left" w:pos="0"/>
                <w:tab w:val="left" w:pos="9639"/>
              </w:tabs>
              <w:suppressAutoHyphens/>
              <w:spacing w:after="54"/>
              <w:ind w:right="-2"/>
              <w:rPr>
                <w:spacing w:val="-3"/>
                <w:sz w:val="24"/>
                <w:szCs w:val="24"/>
              </w:rPr>
            </w:pPr>
          </w:p>
        </w:tc>
        <w:tc>
          <w:tcPr>
            <w:tcW w:w="5747" w:type="dxa"/>
            <w:shd w:val="clear" w:color="auto" w:fill="auto"/>
          </w:tcPr>
          <w:p w14:paraId="5618306A" w14:textId="7B82480D" w:rsidR="00330543" w:rsidRPr="00DB7F91" w:rsidRDefault="00181166" w:rsidP="000D2787">
            <w:pPr>
              <w:tabs>
                <w:tab w:val="left" w:pos="317"/>
              </w:tabs>
              <w:spacing w:after="120"/>
              <w:jc w:val="both"/>
              <w:rPr>
                <w:rFonts w:ascii="Calibri" w:hAnsi="Calibri"/>
                <w:sz w:val="24"/>
                <w:szCs w:val="24"/>
              </w:rPr>
            </w:pPr>
            <w:r w:rsidRPr="00DB7F91">
              <w:rPr>
                <w:rFonts w:ascii="Calibri" w:hAnsi="Calibri"/>
                <w:sz w:val="24"/>
                <w:szCs w:val="24"/>
              </w:rPr>
              <w:t>Have p</w:t>
            </w:r>
            <w:r w:rsidR="002B755C" w:rsidRPr="00DB7F91">
              <w:rPr>
                <w:rFonts w:ascii="Calibri" w:hAnsi="Calibri"/>
                <w:sz w:val="24"/>
                <w:szCs w:val="24"/>
              </w:rPr>
              <w:t xml:space="preserve">revious experience of working in </w:t>
            </w:r>
            <w:bookmarkStart w:id="0" w:name="_GoBack"/>
            <w:r w:rsidR="002B755C" w:rsidRPr="00DB7F91">
              <w:rPr>
                <w:rFonts w:ascii="Calibri" w:hAnsi="Calibri"/>
                <w:sz w:val="24"/>
                <w:szCs w:val="24"/>
              </w:rPr>
              <w:t>an administrative role within a school environment</w:t>
            </w:r>
            <w:bookmarkEnd w:id="0"/>
          </w:p>
        </w:tc>
        <w:tc>
          <w:tcPr>
            <w:tcW w:w="1847" w:type="dxa"/>
            <w:shd w:val="clear" w:color="auto" w:fill="auto"/>
          </w:tcPr>
          <w:p w14:paraId="7906357C" w14:textId="77777777" w:rsidR="00335FDB" w:rsidRPr="00714438" w:rsidRDefault="00335FDB" w:rsidP="004A08E5">
            <w:pPr>
              <w:tabs>
                <w:tab w:val="left" w:pos="0"/>
                <w:tab w:val="left" w:pos="9639"/>
              </w:tabs>
              <w:suppressAutoHyphens/>
              <w:spacing w:after="54"/>
              <w:ind w:right="-2"/>
              <w:rPr>
                <w:spacing w:val="-3"/>
                <w:sz w:val="24"/>
                <w:szCs w:val="24"/>
              </w:rPr>
            </w:pPr>
            <w:r w:rsidRPr="00714438">
              <w:rPr>
                <w:spacing w:val="-3"/>
                <w:sz w:val="24"/>
                <w:szCs w:val="24"/>
              </w:rPr>
              <w:t>Shortlisting by Application Form</w:t>
            </w:r>
          </w:p>
        </w:tc>
      </w:tr>
    </w:tbl>
    <w:p w14:paraId="4B608A6A" w14:textId="06B03065" w:rsidR="001142F7" w:rsidRDefault="001142F7"/>
    <w:sectPr w:rsidR="00114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C24"/>
    <w:multiLevelType w:val="hybridMultilevel"/>
    <w:tmpl w:val="7726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D6CD8"/>
    <w:multiLevelType w:val="hybridMultilevel"/>
    <w:tmpl w:val="DA36C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11ACE"/>
    <w:multiLevelType w:val="multilevel"/>
    <w:tmpl w:val="F1B2FAC8"/>
    <w:lvl w:ilvl="0">
      <w:start w:val="4"/>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 w15:restartNumberingAfterBreak="0">
    <w:nsid w:val="182E5C6A"/>
    <w:multiLevelType w:val="hybridMultilevel"/>
    <w:tmpl w:val="763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6105E"/>
    <w:multiLevelType w:val="hybridMultilevel"/>
    <w:tmpl w:val="4B6CE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A65496"/>
    <w:multiLevelType w:val="hybridMultilevel"/>
    <w:tmpl w:val="D12C1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742420"/>
    <w:multiLevelType w:val="hybridMultilevel"/>
    <w:tmpl w:val="412C8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CC0812"/>
    <w:multiLevelType w:val="hybridMultilevel"/>
    <w:tmpl w:val="81B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0D5691"/>
    <w:multiLevelType w:val="multilevel"/>
    <w:tmpl w:val="5F722E38"/>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533A0F06"/>
    <w:multiLevelType w:val="multilevel"/>
    <w:tmpl w:val="0F686192"/>
    <w:lvl w:ilvl="0">
      <w:start w:val="3"/>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5A7A529E"/>
    <w:multiLevelType w:val="multilevel"/>
    <w:tmpl w:val="90A2315A"/>
    <w:lvl w:ilvl="0">
      <w:start w:val="2"/>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5CA447E4"/>
    <w:multiLevelType w:val="hybridMultilevel"/>
    <w:tmpl w:val="5BA8A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972677"/>
    <w:multiLevelType w:val="hybridMultilevel"/>
    <w:tmpl w:val="ABBE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5A63A9"/>
    <w:multiLevelType w:val="hybridMultilevel"/>
    <w:tmpl w:val="C6788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613306"/>
    <w:multiLevelType w:val="hybridMultilevel"/>
    <w:tmpl w:val="7458C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6"/>
  </w:num>
  <w:num w:numId="11">
    <w:abstractNumId w:val="4"/>
  </w:num>
  <w:num w:numId="12">
    <w:abstractNumId w:val="5"/>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DB"/>
    <w:rsid w:val="000A0179"/>
    <w:rsid w:val="000D2787"/>
    <w:rsid w:val="001142F7"/>
    <w:rsid w:val="00181166"/>
    <w:rsid w:val="002B755C"/>
    <w:rsid w:val="00330543"/>
    <w:rsid w:val="00335FDB"/>
    <w:rsid w:val="005C305C"/>
    <w:rsid w:val="005E6231"/>
    <w:rsid w:val="00703BB9"/>
    <w:rsid w:val="0077345F"/>
    <w:rsid w:val="00A437AF"/>
    <w:rsid w:val="00AB0680"/>
    <w:rsid w:val="00CD230B"/>
    <w:rsid w:val="00CD68FA"/>
    <w:rsid w:val="00DB7F91"/>
    <w:rsid w:val="00DF085B"/>
    <w:rsid w:val="00F63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970E"/>
  <w15:chartTrackingRefBased/>
  <w15:docId w15:val="{8E3A941F-CC8C-4784-A3E5-C8DAD6C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335FDB"/>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335FDB"/>
  </w:style>
  <w:style w:type="paragraph" w:customStyle="1" w:styleId="Body1">
    <w:name w:val="Body 1"/>
    <w:uiPriority w:val="99"/>
    <w:rsid w:val="00335FDB"/>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CommentReference">
    <w:name w:val="annotation reference"/>
    <w:basedOn w:val="DefaultParagraphFont"/>
    <w:uiPriority w:val="99"/>
    <w:semiHidden/>
    <w:unhideWhenUsed/>
    <w:rsid w:val="00703BB9"/>
    <w:rPr>
      <w:sz w:val="16"/>
      <w:szCs w:val="16"/>
    </w:rPr>
  </w:style>
  <w:style w:type="paragraph" w:styleId="CommentText">
    <w:name w:val="annotation text"/>
    <w:basedOn w:val="Normal"/>
    <w:link w:val="CommentTextChar"/>
    <w:uiPriority w:val="99"/>
    <w:semiHidden/>
    <w:unhideWhenUsed/>
    <w:rsid w:val="00703BB9"/>
    <w:pPr>
      <w:spacing w:line="240" w:lineRule="auto"/>
    </w:pPr>
    <w:rPr>
      <w:sz w:val="20"/>
      <w:szCs w:val="20"/>
    </w:rPr>
  </w:style>
  <w:style w:type="character" w:customStyle="1" w:styleId="CommentTextChar">
    <w:name w:val="Comment Text Char"/>
    <w:basedOn w:val="DefaultParagraphFont"/>
    <w:link w:val="CommentText"/>
    <w:uiPriority w:val="99"/>
    <w:semiHidden/>
    <w:rsid w:val="00703BB9"/>
    <w:rPr>
      <w:sz w:val="20"/>
      <w:szCs w:val="20"/>
    </w:rPr>
  </w:style>
  <w:style w:type="paragraph" w:styleId="CommentSubject">
    <w:name w:val="annotation subject"/>
    <w:basedOn w:val="CommentText"/>
    <w:next w:val="CommentText"/>
    <w:link w:val="CommentSubjectChar"/>
    <w:uiPriority w:val="99"/>
    <w:semiHidden/>
    <w:unhideWhenUsed/>
    <w:rsid w:val="00703BB9"/>
    <w:rPr>
      <w:b/>
      <w:bCs/>
    </w:rPr>
  </w:style>
  <w:style w:type="character" w:customStyle="1" w:styleId="CommentSubjectChar">
    <w:name w:val="Comment Subject Char"/>
    <w:basedOn w:val="CommentTextChar"/>
    <w:link w:val="CommentSubject"/>
    <w:uiPriority w:val="99"/>
    <w:semiHidden/>
    <w:rsid w:val="00703BB9"/>
    <w:rPr>
      <w:b/>
      <w:bCs/>
      <w:sz w:val="20"/>
      <w:szCs w:val="20"/>
    </w:rPr>
  </w:style>
  <w:style w:type="paragraph" w:styleId="BalloonText">
    <w:name w:val="Balloon Text"/>
    <w:basedOn w:val="Normal"/>
    <w:link w:val="BalloonTextChar"/>
    <w:uiPriority w:val="99"/>
    <w:semiHidden/>
    <w:unhideWhenUsed/>
    <w:rsid w:val="0070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B9"/>
    <w:rPr>
      <w:rFonts w:ascii="Segoe UI" w:hAnsi="Segoe UI" w:cs="Segoe UI"/>
      <w:sz w:val="18"/>
      <w:szCs w:val="18"/>
    </w:rPr>
  </w:style>
  <w:style w:type="character" w:styleId="Hyperlink">
    <w:name w:val="Hyperlink"/>
    <w:basedOn w:val="DefaultParagraphFont"/>
    <w:uiPriority w:val="99"/>
    <w:unhideWhenUsed/>
    <w:rsid w:val="002B755C"/>
    <w:rPr>
      <w:color w:val="0563C1" w:themeColor="hyperlink"/>
      <w:u w:val="single"/>
    </w:rPr>
  </w:style>
  <w:style w:type="character" w:styleId="FollowedHyperlink">
    <w:name w:val="FollowedHyperlink"/>
    <w:basedOn w:val="DefaultParagraphFont"/>
    <w:uiPriority w:val="99"/>
    <w:semiHidden/>
    <w:unhideWhenUsed/>
    <w:rsid w:val="002B7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A meeting documents" ma:contentTypeID="0x010100716DD12FA5275F4D971D175217EB389509001D0AF23B163F2140A8FCFC558FC0C0E3" ma:contentTypeVersion="1" ma:contentTypeDescription="" ma:contentTypeScope="" ma:versionID="8e793b71abfac1b60506f79af4c25b85">
  <xsd:schema xmlns:xsd="http://www.w3.org/2001/XMLSchema" xmlns:xs="http://www.w3.org/2001/XMLSchema" xmlns:p="http://schemas.microsoft.com/office/2006/metadata/properties" xmlns:ns2="4f9494e1-5791-43ec-84ee-7ad6667a2be3" targetNamespace="http://schemas.microsoft.com/office/2006/metadata/properties" ma:root="true" ma:fieldsID="24cc608519b4fc04110c0223fd515b63" ns2:_="">
    <xsd:import namespace="4f9494e1-5791-43ec-84ee-7ad6667a2be3"/>
    <xsd:element name="properties">
      <xsd:complexType>
        <xsd:sequence>
          <xsd:element name="documentManagement">
            <xsd:complexType>
              <xsd:all>
                <xsd:element ref="ns2:jb9f3d51a4be47e3bbffcd78bc568201" minOccurs="0"/>
                <xsd:element ref="ns2:TaxCatchAll" minOccurs="0"/>
                <xsd:element ref="ns2:TaxCatchAllLabel" minOccurs="0"/>
                <xsd:element ref="ns2:p2899fafd1a740d5892c1bbd891a0bc4" minOccurs="0"/>
                <xsd:element ref="ns2:a032dcf25efb4f8a90fae3fef01aae8b" minOccurs="0"/>
                <xsd:element ref="ns2:_dlc_DocId" minOccurs="0"/>
                <xsd:element ref="ns2:_dlc_DocIdUrl" minOccurs="0"/>
                <xsd:element ref="ns2:_dlc_DocIdPersistId" minOccurs="0"/>
                <xsd:element ref="ns2:d208e08d7fc04551814f0815d1c1f5eb" minOccurs="0"/>
                <xsd:element ref="ns2:h240eecd62b94dd4a5b3c2f011e7112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jb9f3d51a4be47e3bbffcd78bc568201" ma:index="8" ma:taxonomy="true" ma:internalName="jb9f3d51a4be47e3bbffcd78bc568201" ma:taxonomyFieldName="Directorate" ma:displayName="Directorate" ma:default="" ma:fieldId="{3b9f3d51-a4be-47e3-bbff-cd78bc568201}" ma:sspId="ca47ddfe-6e9a-469b-a926-dd931fb2bf32" ma:termSetId="6ae09b7a-13c7-4ef2-a946-58a67230d85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feec671-531e-46e2-8b93-9af4f0d21776}" ma:internalName="TaxCatchAll" ma:showField="CatchAllData"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feec671-531e-46e2-8b93-9af4f0d21776}" ma:internalName="TaxCatchAllLabel" ma:readOnly="true" ma:showField="CatchAllDataLabel" ma:web="4f9494e1-5791-43ec-84ee-7ad6667a2be3">
      <xsd:complexType>
        <xsd:complexContent>
          <xsd:extension base="dms:MultiChoiceLookup">
            <xsd:sequence>
              <xsd:element name="Value" type="dms:Lookup" maxOccurs="unbounded" minOccurs="0" nillable="true"/>
            </xsd:sequence>
          </xsd:extension>
        </xsd:complexContent>
      </xsd:complexType>
    </xsd:element>
    <xsd:element name="p2899fafd1a740d5892c1bbd891a0bc4" ma:index="12" ma:taxonomy="true" ma:internalName="p2899fafd1a740d5892c1bbd891a0bc4" ma:taxonomyFieldName="Organisation_x0020_Sub_x002d_Area" ma:displayName="Organisation Sub-Area" ma:default="" ma:fieldId="{92899faf-d1a7-40d5-892c-1bbd891a0bc4}" ma:sspId="ca47ddfe-6e9a-469b-a926-dd931fb2bf32" ma:termSetId="bb24ca03-af39-4025-939d-df9efb192274" ma:anchorId="00000000-0000-0000-0000-000000000000" ma:open="false" ma:isKeyword="false">
      <xsd:complexType>
        <xsd:sequence>
          <xsd:element ref="pc:Terms" minOccurs="0" maxOccurs="1"/>
        </xsd:sequence>
      </xsd:complexType>
    </xsd:element>
    <xsd:element name="a032dcf25efb4f8a90fae3fef01aae8b" ma:index="14" ma:taxonomy="true" ma:internalName="a032dcf25efb4f8a90fae3fef01aae8b" ma:taxonomyFieldName="Document_x0020_Type" ma:displayName="Document Type" ma:default="" ma:fieldId="{a032dcf2-5efb-4f8a-90fa-e3fef01aae8b}" ma:sspId="ca47ddfe-6e9a-469b-a926-dd931fb2bf32" ma:termSetId="2554b50e-db5e-4180-adca-5802c77b6bf6"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208e08d7fc04551814f0815d1c1f5eb" ma:index="20" nillable="true" ma:taxonomy="true" ma:internalName="d208e08d7fc04551814f0815d1c1f5eb" ma:taxonomyFieldName="Year" ma:displayName="Year" ma:default="" ma:fieldId="{d208e08d-7fc0-4551-814f-0815d1c1f5eb}" ma:sspId="ca47ddfe-6e9a-469b-a926-dd931fb2bf32" ma:termSetId="43f4a10e-ed0b-401b-9d81-49746a80242b" ma:anchorId="00000000-0000-0000-0000-000000000000" ma:open="false" ma:isKeyword="false">
      <xsd:complexType>
        <xsd:sequence>
          <xsd:element ref="pc:Terms" minOccurs="0" maxOccurs="1"/>
        </xsd:sequence>
      </xsd:complexType>
    </xsd:element>
    <xsd:element name="h240eecd62b94dd4a5b3c2f011e71121" ma:index="22" nillable="true" ma:taxonomy="true" ma:internalName="h240eecd62b94dd4a5b3c2f011e71121" ma:taxonomyFieldName="Month" ma:displayName="Month" ma:default="" ma:fieldId="{1240eecd-62b9-4dd4-a5b3-c2f011e71121}" ma:sspId="ca47ddfe-6e9a-469b-a926-dd931fb2bf32" ma:termSetId="e525a789-ad9d-45ee-b3ca-6d3df5847e80"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08e08d7fc04551814f0815d1c1f5eb xmlns="4f9494e1-5791-43ec-84ee-7ad6667a2be3">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3e247d37-94a1-4964-99d5-d7e4971b5794</TermId>
        </TermInfo>
      </Terms>
    </d208e08d7fc04551814f0815d1c1f5eb>
    <jb9f3d51a4be47e3bbffcd78bc568201 xmlns="4f9494e1-5791-43ec-84ee-7ad6667a2be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8e744b5f-9499-4abc-b186-35fe0c4213ae</TermId>
        </TermInfo>
      </Terms>
    </jb9f3d51a4be47e3bbffcd78bc568201>
    <p2899fafd1a740d5892c1bbd891a0bc4 xmlns="4f9494e1-5791-43ec-84ee-7ad6667a2be3">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61a4bc11-bc52-4a80-8949-c32df0ef09f2</TermId>
        </TermInfo>
      </Terms>
    </p2899fafd1a740d5892c1bbd891a0bc4>
    <a032dcf25efb4f8a90fae3fef01aae8b xmlns="4f9494e1-5791-43ec-84ee-7ad6667a2be3">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a6242686-d0b7-4115-9a29-f1bd6ac10ad1</TermId>
        </TermInfo>
      </Terms>
    </a032dcf25efb4f8a90fae3fef01aae8b>
    <h240eecd62b94dd4a5b3c2f011e71121 xmlns="4f9494e1-5791-43ec-84ee-7ad6667a2be3">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2c3ea0c1-f0e0-4e29-9259-5544f044455d</TermId>
        </TermInfo>
      </Terms>
    </h240eecd62b94dd4a5b3c2f011e71121>
    <TaxCatchAll xmlns="4f9494e1-5791-43ec-84ee-7ad6667a2be3">
      <Value>224</Value>
      <Value>24</Value>
      <Value>87</Value>
      <Value>206</Value>
      <Value>211</Value>
    </TaxCatchAll>
    <_dlc_DocId xmlns="4f9494e1-5791-43ec-84ee-7ad6667a2be3">EASPDOCID-1203322364-29</_dlc_DocId>
    <_dlc_DocIdUrl xmlns="4f9494e1-5791-43ec-84ee-7ad6667a2be3">
      <Url>https://sharepoint.eani.org.uk/team/recruitment/_layouts/15/DocIdRedir.aspx?ID=EASPDOCID-1203322364-29</Url>
      <Description>EASPDOCID-1203322364-29</Description>
    </_dlc_DocIdUrl>
  </documentManagement>
</p:properties>
</file>

<file path=customXml/itemProps1.xml><?xml version="1.0" encoding="utf-8"?>
<ds:datastoreItem xmlns:ds="http://schemas.openxmlformats.org/officeDocument/2006/customXml" ds:itemID="{BF73D352-0C42-4422-AA5E-24F607906571}"/>
</file>

<file path=customXml/itemProps2.xml><?xml version="1.0" encoding="utf-8"?>
<ds:datastoreItem xmlns:ds="http://schemas.openxmlformats.org/officeDocument/2006/customXml" ds:itemID="{6F3296A2-F035-479B-9736-44391509D2FF}"/>
</file>

<file path=customXml/itemProps3.xml><?xml version="1.0" encoding="utf-8"?>
<ds:datastoreItem xmlns:ds="http://schemas.openxmlformats.org/officeDocument/2006/customXml" ds:itemID="{795ADB74-2C37-41DC-8D4D-300DB6C28DEC}"/>
</file>

<file path=customXml/itemProps4.xml><?xml version="1.0" encoding="utf-8"?>
<ds:datastoreItem xmlns:ds="http://schemas.openxmlformats.org/officeDocument/2006/customXml" ds:itemID="{0F4864ED-957D-461F-AFFE-C7AACD37C41D}"/>
</file>

<file path=docProps/app.xml><?xml version="1.0" encoding="utf-8"?>
<Properties xmlns="http://schemas.openxmlformats.org/officeDocument/2006/extended-properties" xmlns:vt="http://schemas.openxmlformats.org/officeDocument/2006/docPropsVTypes">
  <Template>Normal</Template>
  <TotalTime>55</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McVitty</dc:creator>
  <cp:keywords/>
  <dc:description/>
  <cp:lastModifiedBy>Clare O'Brien</cp:lastModifiedBy>
  <cp:revision>13</cp:revision>
  <cp:lastPrinted>2019-08-31T17:02:00Z</cp:lastPrinted>
  <dcterms:created xsi:type="dcterms:W3CDTF">2019-08-31T16:16:00Z</dcterms:created>
  <dcterms:modified xsi:type="dcterms:W3CDTF">2019-10-22T07:57:00Z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0x010100716DD12FA5275F4D971D175217EB389509001D0AF23B163F2140A8FCFC558FC0C0E3</vt:lpwstr>
  </property>
  <property fmtid="{D5CDD505-2E9C-101B-9397-08002B2CF9AE}" pid="3" name="_dlc_DocIdItemGuid">
    <vt:lpwstr>cf3cd039-e0b3-4261-a85e-a6d0408ade1b</vt:lpwstr>
  </property>
  <property fmtid="{D5CDD505-2E9C-101B-9397-08002B2CF9AE}" pid="4" name="Year">
    <vt:lpwstr>224;#2019|3e247d37-94a1-4964-99d5-d7e4971b5794</vt:lpwstr>
  </property>
  <property fmtid="{D5CDD505-2E9C-101B-9397-08002B2CF9AE}" pid="5" name="Organisation Sub-Area">
    <vt:lpwstr>206;#Recruitment|61a4bc11-bc52-4a80-8949-c32df0ef09f2</vt:lpwstr>
  </property>
  <property fmtid="{D5CDD505-2E9C-101B-9397-08002B2CF9AE}" pid="6" name="Month">
    <vt:lpwstr>24;#November|2c3ea0c1-f0e0-4e29-9259-5544f044455d</vt:lpwstr>
  </property>
  <property fmtid="{D5CDD505-2E9C-101B-9397-08002B2CF9AE}" pid="7" name="Directorate">
    <vt:lpwstr>87;#Human Resources|8e744b5f-9499-4abc-b186-35fe0c4213ae</vt:lpwstr>
  </property>
  <property fmtid="{D5CDD505-2E9C-101B-9397-08002B2CF9AE}" pid="8" name="Document Type">
    <vt:lpwstr>211;#Guidance|a6242686-d0b7-4115-9a29-f1bd6ac10ad1</vt:lpwstr>
  </property>
</Properties>
</file>