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FD84" w14:textId="25599F2C" w:rsidR="00905F53" w:rsidRPr="0043790D" w:rsidRDefault="00905F53" w:rsidP="00905F53">
      <w:pPr>
        <w:jc w:val="center"/>
        <w:rPr>
          <w:rFonts w:ascii="Arial" w:hAnsi="Arial" w:cs="Arial"/>
        </w:rPr>
      </w:pPr>
      <w:r>
        <w:rPr>
          <w:rFonts w:cs="Arial"/>
          <w:b/>
          <w:sz w:val="36"/>
          <w:szCs w:val="36"/>
        </w:rPr>
        <w:t>JOB DESCRIPTION</w:t>
      </w:r>
      <w:bookmarkStart w:id="0" w:name="_GoBack"/>
      <w:bookmarkEnd w:id="0"/>
    </w:p>
    <w:p w14:paraId="26126E3F" w14:textId="77777777" w:rsidR="00905F53" w:rsidRDefault="00905F53" w:rsidP="00905F53">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905F53" w:rsidRPr="007274FA" w14:paraId="14CEC3D8" w14:textId="77777777" w:rsidTr="00331C65">
        <w:tc>
          <w:tcPr>
            <w:tcW w:w="2660" w:type="dxa"/>
          </w:tcPr>
          <w:p w14:paraId="2C1C30B1" w14:textId="77777777" w:rsidR="00905F53" w:rsidRPr="007274FA" w:rsidRDefault="00905F53" w:rsidP="00331C65">
            <w:pPr>
              <w:rPr>
                <w:b/>
                <w:sz w:val="28"/>
                <w:szCs w:val="28"/>
              </w:rPr>
            </w:pPr>
            <w:r>
              <w:rPr>
                <w:b/>
                <w:sz w:val="28"/>
                <w:szCs w:val="28"/>
              </w:rPr>
              <w:t>JOB TITLE</w:t>
            </w:r>
            <w:r w:rsidRPr="007274FA">
              <w:rPr>
                <w:b/>
                <w:sz w:val="28"/>
                <w:szCs w:val="28"/>
              </w:rPr>
              <w:t>:</w:t>
            </w:r>
          </w:p>
        </w:tc>
        <w:tc>
          <w:tcPr>
            <w:tcW w:w="6662" w:type="dxa"/>
          </w:tcPr>
          <w:p w14:paraId="5084CCEB" w14:textId="73AFC262" w:rsidR="00905F53" w:rsidRPr="00B8299D" w:rsidRDefault="00905F53" w:rsidP="00331C65">
            <w:pPr>
              <w:rPr>
                <w:rFonts w:cs="Arial"/>
                <w:sz w:val="24"/>
                <w:szCs w:val="24"/>
              </w:rPr>
            </w:pPr>
            <w:r>
              <w:rPr>
                <w:rFonts w:cs="Arial"/>
                <w:sz w:val="24"/>
                <w:szCs w:val="24"/>
              </w:rPr>
              <w:t>Teacher</w:t>
            </w:r>
            <w:r w:rsidR="00CC7B0A">
              <w:rPr>
                <w:rFonts w:cs="Arial"/>
                <w:sz w:val="24"/>
                <w:szCs w:val="24"/>
              </w:rPr>
              <w:t xml:space="preserve"> - Primary</w:t>
            </w:r>
          </w:p>
          <w:p w14:paraId="11B62C50" w14:textId="77777777" w:rsidR="00905F53" w:rsidRPr="00B8299D" w:rsidRDefault="00905F53" w:rsidP="00331C65">
            <w:pPr>
              <w:rPr>
                <w:sz w:val="24"/>
                <w:szCs w:val="24"/>
              </w:rPr>
            </w:pPr>
          </w:p>
        </w:tc>
      </w:tr>
      <w:tr w:rsidR="00905F53" w:rsidRPr="007274FA" w14:paraId="1820551F" w14:textId="77777777" w:rsidTr="00331C65">
        <w:tc>
          <w:tcPr>
            <w:tcW w:w="2660" w:type="dxa"/>
          </w:tcPr>
          <w:p w14:paraId="5B3BF395" w14:textId="77777777" w:rsidR="00905F53" w:rsidRPr="007274FA" w:rsidRDefault="00905F53" w:rsidP="00331C65">
            <w:pPr>
              <w:rPr>
                <w:b/>
                <w:sz w:val="28"/>
                <w:szCs w:val="28"/>
              </w:rPr>
            </w:pPr>
            <w:r>
              <w:rPr>
                <w:b/>
                <w:sz w:val="28"/>
                <w:szCs w:val="28"/>
              </w:rPr>
              <w:t>REPORTS TO</w:t>
            </w:r>
            <w:r w:rsidRPr="007274FA">
              <w:rPr>
                <w:b/>
                <w:sz w:val="28"/>
                <w:szCs w:val="28"/>
              </w:rPr>
              <w:t>:</w:t>
            </w:r>
          </w:p>
        </w:tc>
        <w:tc>
          <w:tcPr>
            <w:tcW w:w="6662" w:type="dxa"/>
          </w:tcPr>
          <w:p w14:paraId="25FC8B39" w14:textId="77777777" w:rsidR="00905F53" w:rsidRPr="00B8299D" w:rsidRDefault="00905F53" w:rsidP="00331C65">
            <w:pPr>
              <w:rPr>
                <w:sz w:val="24"/>
                <w:szCs w:val="24"/>
              </w:rPr>
            </w:pPr>
            <w:r>
              <w:rPr>
                <w:sz w:val="24"/>
                <w:szCs w:val="24"/>
              </w:rPr>
              <w:t>Principal</w:t>
            </w:r>
          </w:p>
          <w:p w14:paraId="6475D95B" w14:textId="77777777" w:rsidR="00905F53" w:rsidRPr="00B8299D" w:rsidRDefault="00905F53" w:rsidP="00331C65">
            <w:pPr>
              <w:rPr>
                <w:sz w:val="24"/>
                <w:szCs w:val="24"/>
              </w:rPr>
            </w:pPr>
          </w:p>
        </w:tc>
      </w:tr>
    </w:tbl>
    <w:p w14:paraId="2B6E50AB" w14:textId="77777777" w:rsidR="00905F53" w:rsidRPr="00493C39" w:rsidRDefault="00905F53" w:rsidP="00905F53">
      <w:pPr>
        <w:rPr>
          <w:rFonts w:ascii="Calibri" w:hAnsi="Calibri" w:cs="Arial"/>
          <w:b/>
          <w:sz w:val="28"/>
          <w:szCs w:val="28"/>
          <w:lang w:val="en-US"/>
        </w:rPr>
      </w:pPr>
      <w:r>
        <w:rPr>
          <w:rFonts w:ascii="Calibri" w:hAnsi="Calibri" w:cs="Arial"/>
          <w:b/>
          <w:sz w:val="28"/>
          <w:szCs w:val="28"/>
          <w:lang w:val="en-US"/>
        </w:rPr>
        <w:t xml:space="preserve"> </w:t>
      </w:r>
    </w:p>
    <w:p w14:paraId="421971C2" w14:textId="77777777" w:rsidR="00905F53" w:rsidRPr="0024367C" w:rsidRDefault="00905F53" w:rsidP="00905F53">
      <w:pPr>
        <w:pStyle w:val="Default"/>
        <w:rPr>
          <w:b/>
          <w:bCs/>
          <w:sz w:val="28"/>
          <w:szCs w:val="28"/>
        </w:rPr>
      </w:pPr>
      <w:r>
        <w:rPr>
          <w:b/>
          <w:bCs/>
          <w:sz w:val="28"/>
          <w:szCs w:val="28"/>
        </w:rPr>
        <w:t>PROFESSIONAL DUTIES OF A TEACHER</w:t>
      </w:r>
    </w:p>
    <w:p w14:paraId="652DFDCF" w14:textId="77777777" w:rsidR="00905F53" w:rsidRDefault="00905F53" w:rsidP="00905F53">
      <w:pPr>
        <w:pStyle w:val="Default"/>
        <w:rPr>
          <w:b/>
          <w:bCs/>
          <w:u w:val="single"/>
        </w:rPr>
      </w:pPr>
      <w:r>
        <w:rPr>
          <w:b/>
          <w:bCs/>
        </w:rPr>
        <w:tab/>
      </w:r>
      <w:r>
        <w:rPr>
          <w:b/>
          <w:bCs/>
        </w:rPr>
        <w:tab/>
      </w:r>
      <w:r>
        <w:rPr>
          <w:b/>
          <w:bCs/>
        </w:rPr>
        <w:tab/>
      </w:r>
      <w:r>
        <w:rPr>
          <w:b/>
          <w:bCs/>
        </w:rPr>
        <w:tab/>
      </w:r>
    </w:p>
    <w:p w14:paraId="306EE257" w14:textId="77777777" w:rsidR="00905F53" w:rsidRPr="006E415A" w:rsidRDefault="00905F53" w:rsidP="00905F53">
      <w:pPr>
        <w:pStyle w:val="Default"/>
        <w:rPr>
          <w:b/>
          <w:bCs/>
          <w:sz w:val="28"/>
          <w:szCs w:val="28"/>
        </w:rPr>
      </w:pPr>
      <w:r w:rsidRPr="006E415A">
        <w:rPr>
          <w:b/>
          <w:bCs/>
          <w:sz w:val="28"/>
          <w:szCs w:val="28"/>
        </w:rPr>
        <w:t xml:space="preserve">TEACHERS’ (TERMS AND CONDITIONS OF EMPLOYMENT) REGULATIONS </w:t>
      </w:r>
    </w:p>
    <w:p w14:paraId="28EDEBEA" w14:textId="77777777" w:rsidR="00905F53" w:rsidRPr="006E415A" w:rsidRDefault="00905F53" w:rsidP="00905F53">
      <w:pPr>
        <w:pStyle w:val="Default"/>
        <w:rPr>
          <w:b/>
          <w:bCs/>
          <w:sz w:val="28"/>
          <w:szCs w:val="28"/>
        </w:rPr>
      </w:pPr>
      <w:r w:rsidRPr="006E415A">
        <w:rPr>
          <w:b/>
          <w:bCs/>
          <w:sz w:val="28"/>
          <w:szCs w:val="28"/>
        </w:rPr>
        <w:t>(NORTHERN IRELAND) 1987</w:t>
      </w:r>
    </w:p>
    <w:p w14:paraId="4A802E59" w14:textId="77777777" w:rsidR="00905F53" w:rsidRPr="006E415A" w:rsidRDefault="00905F53" w:rsidP="00905F53">
      <w:pPr>
        <w:pStyle w:val="Default"/>
        <w:rPr>
          <w:b/>
          <w:bCs/>
          <w:sz w:val="28"/>
          <w:szCs w:val="28"/>
        </w:rPr>
      </w:pPr>
      <w:r w:rsidRPr="006E415A">
        <w:rPr>
          <w:b/>
          <w:bCs/>
          <w:sz w:val="28"/>
          <w:szCs w:val="28"/>
        </w:rPr>
        <w:t>Schedule 3</w:t>
      </w:r>
    </w:p>
    <w:p w14:paraId="327EEAF8" w14:textId="77777777" w:rsidR="00905F53" w:rsidRPr="006E415A" w:rsidRDefault="00905F53" w:rsidP="00905F53">
      <w:pPr>
        <w:pStyle w:val="Default"/>
        <w:rPr>
          <w:rFonts w:asciiTheme="minorHAnsi" w:hAnsiTheme="minorHAnsi" w:cstheme="minorHAnsi"/>
          <w:b/>
          <w:bCs/>
          <w:sz w:val="28"/>
          <w:szCs w:val="28"/>
        </w:rPr>
      </w:pPr>
      <w:r w:rsidRPr="006E415A">
        <w:rPr>
          <w:rFonts w:asciiTheme="minorHAnsi" w:hAnsiTheme="minorHAnsi" w:cstheme="minorHAnsi"/>
          <w:b/>
          <w:bCs/>
          <w:sz w:val="28"/>
          <w:szCs w:val="28"/>
        </w:rPr>
        <w:t>Regulation 5</w:t>
      </w:r>
    </w:p>
    <w:p w14:paraId="4A08EF61" w14:textId="77777777" w:rsidR="00905F53" w:rsidRPr="00CD6850" w:rsidRDefault="00905F53" w:rsidP="00905F53">
      <w:pPr>
        <w:pStyle w:val="Heading1"/>
        <w:spacing w:after="120"/>
        <w:jc w:val="both"/>
        <w:rPr>
          <w:rFonts w:asciiTheme="minorHAnsi" w:hAnsiTheme="minorHAnsi" w:cstheme="minorHAnsi"/>
          <w:b/>
          <w:color w:val="auto"/>
          <w:sz w:val="28"/>
          <w:szCs w:val="28"/>
        </w:rPr>
      </w:pPr>
      <w:r w:rsidRPr="00CD6850">
        <w:rPr>
          <w:rFonts w:asciiTheme="minorHAnsi" w:hAnsiTheme="minorHAnsi" w:cstheme="minorHAnsi"/>
          <w:b/>
          <w:color w:val="auto"/>
          <w:sz w:val="28"/>
          <w:szCs w:val="28"/>
        </w:rPr>
        <w:t>Exercise of general professional duties</w:t>
      </w:r>
    </w:p>
    <w:p w14:paraId="53D43A6C" w14:textId="77777777" w:rsidR="00905F53" w:rsidRPr="006E415A" w:rsidRDefault="00905F53" w:rsidP="00905F53">
      <w:pPr>
        <w:tabs>
          <w:tab w:val="left" w:pos="0"/>
        </w:tabs>
        <w:spacing w:after="120"/>
        <w:jc w:val="both"/>
        <w:rPr>
          <w:rFonts w:cstheme="minorHAnsi"/>
        </w:rPr>
      </w:pPr>
      <w:r w:rsidRPr="006E415A">
        <w:rPr>
          <w:rFonts w:cstheme="minorHAnsi"/>
        </w:rPr>
        <w:t xml:space="preserve">A teacher who is not a principal shall carry out the professional duties of a teacher as circumstances may require:- </w:t>
      </w:r>
    </w:p>
    <w:p w14:paraId="0FD22771" w14:textId="77777777" w:rsidR="00905F53" w:rsidRPr="006E415A" w:rsidRDefault="00905F53" w:rsidP="00905F53">
      <w:pPr>
        <w:pStyle w:val="ListParagraph"/>
        <w:numPr>
          <w:ilvl w:val="0"/>
          <w:numId w:val="3"/>
        </w:numPr>
        <w:tabs>
          <w:tab w:val="left" w:pos="561"/>
          <w:tab w:val="left" w:pos="1122"/>
        </w:tabs>
        <w:spacing w:after="120" w:line="240" w:lineRule="auto"/>
        <w:ind w:left="357" w:hanging="357"/>
        <w:contextualSpacing w:val="0"/>
        <w:rPr>
          <w:rFonts w:cstheme="minorHAnsi"/>
        </w:rPr>
      </w:pPr>
      <w:r w:rsidRPr="006E415A">
        <w:rPr>
          <w:rFonts w:cstheme="minorHAnsi"/>
        </w:rPr>
        <w:t>if he/she is employed as a teacher in a school under the reasonable direction of the principal of that school;</w:t>
      </w:r>
    </w:p>
    <w:p w14:paraId="0C3FC43D" w14:textId="77777777" w:rsidR="00905F53" w:rsidRPr="002F5C86" w:rsidRDefault="00905F53" w:rsidP="00905F53">
      <w:pPr>
        <w:pStyle w:val="ListParagraph"/>
        <w:numPr>
          <w:ilvl w:val="0"/>
          <w:numId w:val="3"/>
        </w:numPr>
        <w:tabs>
          <w:tab w:val="left" w:pos="561"/>
          <w:tab w:val="left" w:pos="1122"/>
        </w:tabs>
        <w:spacing w:after="120" w:line="240" w:lineRule="auto"/>
        <w:ind w:left="357" w:hanging="357"/>
        <w:contextualSpacing w:val="0"/>
        <w:rPr>
          <w:rFonts w:cstheme="minorHAnsi"/>
        </w:rPr>
      </w:pPr>
      <w:r w:rsidRPr="006E415A">
        <w:rPr>
          <w:rFonts w:cstheme="minorHAnsi"/>
        </w:rPr>
        <w:t>if he/she is employed by a board on terms under which he is not assigned to any one school, under the reasonable direction of that board and of the principal of any school in which he/she may for the time being be required to work as a teacher.</w:t>
      </w:r>
    </w:p>
    <w:p w14:paraId="055815C1" w14:textId="77777777" w:rsidR="00905F53" w:rsidRPr="006E415A" w:rsidRDefault="00905F53" w:rsidP="00905F53">
      <w:pPr>
        <w:pStyle w:val="Heading1"/>
        <w:spacing w:after="120"/>
        <w:jc w:val="both"/>
        <w:rPr>
          <w:rFonts w:asciiTheme="minorHAnsi" w:hAnsiTheme="minorHAnsi" w:cstheme="minorHAnsi"/>
          <w:b/>
          <w:color w:val="auto"/>
          <w:sz w:val="28"/>
          <w:szCs w:val="28"/>
        </w:rPr>
      </w:pPr>
      <w:r w:rsidRPr="006E415A">
        <w:rPr>
          <w:rFonts w:asciiTheme="minorHAnsi" w:hAnsiTheme="minorHAnsi" w:cstheme="minorHAnsi"/>
          <w:b/>
          <w:color w:val="auto"/>
          <w:sz w:val="28"/>
          <w:szCs w:val="28"/>
        </w:rPr>
        <w:t>Exercise of particular duties</w:t>
      </w:r>
    </w:p>
    <w:p w14:paraId="1F474C6E" w14:textId="77777777" w:rsidR="00905F53" w:rsidRDefault="00905F53" w:rsidP="00905F53">
      <w:pPr>
        <w:tabs>
          <w:tab w:val="left" w:pos="561"/>
          <w:tab w:val="left" w:pos="1122"/>
        </w:tabs>
        <w:ind w:left="357" w:hanging="357"/>
        <w:jc w:val="both"/>
        <w:rPr>
          <w:rFonts w:cstheme="minorHAnsi"/>
        </w:rPr>
      </w:pPr>
      <w:r>
        <w:rPr>
          <w:rFonts w:cstheme="minorHAnsi"/>
        </w:rPr>
        <w:t xml:space="preserve">(a) </w:t>
      </w:r>
      <w:r>
        <w:rPr>
          <w:rFonts w:cstheme="minorHAnsi"/>
        </w:rPr>
        <w:tab/>
        <w:t>A teacher employed as a teacher (other than a principal) in a school shall perform, in accordance with any directions which may be reasonably given to him/her by the principal from time to time, such particular duties as may reasonably be assigned to him/her.</w:t>
      </w:r>
    </w:p>
    <w:p w14:paraId="0D4BDE19" w14:textId="77777777" w:rsidR="00905F53" w:rsidRPr="006E415A" w:rsidRDefault="00905F53" w:rsidP="00905F53">
      <w:pPr>
        <w:pStyle w:val="ListParagraph"/>
        <w:numPr>
          <w:ilvl w:val="0"/>
          <w:numId w:val="4"/>
        </w:numPr>
        <w:tabs>
          <w:tab w:val="left" w:pos="561"/>
          <w:tab w:val="left" w:pos="1122"/>
        </w:tabs>
        <w:ind w:left="357" w:hanging="357"/>
        <w:jc w:val="both"/>
        <w:rPr>
          <w:rFonts w:cstheme="minorHAnsi"/>
        </w:rPr>
      </w:pPr>
      <w:r w:rsidRPr="006E415A">
        <w:rPr>
          <w:rFonts w:cstheme="minorHAnsi"/>
        </w:rPr>
        <w:t>A teacher to whom paragraph 1(b) refers shall perform, in accordance with any direction which may reasonably be given to him/her from time to time by the board or by the principal of any school in which he/she may for the time being be required to work as a teacher, such particular duties as may reasonably be assigned to him/her.</w:t>
      </w:r>
    </w:p>
    <w:p w14:paraId="32941929" w14:textId="77777777" w:rsidR="00905F53" w:rsidRPr="006E415A" w:rsidRDefault="00905F53" w:rsidP="00905F53">
      <w:pPr>
        <w:pStyle w:val="CM11"/>
        <w:numPr>
          <w:ilvl w:val="0"/>
          <w:numId w:val="5"/>
        </w:numPr>
        <w:spacing w:after="120"/>
        <w:ind w:left="357" w:hanging="357"/>
        <w:rPr>
          <w:rFonts w:ascii="Calibri" w:hAnsi="Calibri"/>
          <w:b/>
        </w:rPr>
      </w:pPr>
      <w:r w:rsidRPr="006E415A">
        <w:rPr>
          <w:rFonts w:ascii="Calibri" w:hAnsi="Calibri"/>
          <w:b/>
          <w:bCs/>
        </w:rPr>
        <w:t xml:space="preserve">Planning </w:t>
      </w:r>
    </w:p>
    <w:p w14:paraId="7695F695" w14:textId="77777777" w:rsidR="00905F53" w:rsidRDefault="00905F53" w:rsidP="00905F53">
      <w:pPr>
        <w:pStyle w:val="Default"/>
        <w:tabs>
          <w:tab w:val="left" w:pos="709"/>
        </w:tabs>
        <w:spacing w:after="120"/>
        <w:ind w:hanging="709"/>
        <w:rPr>
          <w:color w:val="auto"/>
        </w:rPr>
      </w:pPr>
      <w:r>
        <w:rPr>
          <w:color w:val="auto"/>
        </w:rPr>
        <w:tab/>
        <w:t xml:space="preserve">1.1 </w:t>
      </w:r>
      <w:r>
        <w:rPr>
          <w:color w:val="auto"/>
        </w:rPr>
        <w:tab/>
        <w:t xml:space="preserve">Planning and preparing courses and lessons; </w:t>
      </w:r>
    </w:p>
    <w:p w14:paraId="7221B746" w14:textId="77777777" w:rsidR="00905F53" w:rsidRDefault="00905F53" w:rsidP="00905F53">
      <w:pPr>
        <w:pStyle w:val="Default"/>
        <w:spacing w:after="120"/>
        <w:ind w:left="709" w:hanging="709"/>
        <w:rPr>
          <w:color w:val="auto"/>
        </w:rPr>
      </w:pPr>
      <w:r>
        <w:rPr>
          <w:color w:val="auto"/>
        </w:rPr>
        <w:t xml:space="preserve">1.2 </w:t>
      </w:r>
      <w:r>
        <w:rPr>
          <w:color w:val="auto"/>
        </w:rPr>
        <w:tab/>
        <w:t xml:space="preserve">Teaching, according to their educational needs, the pupils assigned to him/her, including the setting and marking of work to be carried out by the pupils in school and elsewhere; </w:t>
      </w:r>
    </w:p>
    <w:p w14:paraId="1280F018" w14:textId="77777777" w:rsidR="00905F53" w:rsidRDefault="00905F53" w:rsidP="00905F53">
      <w:pPr>
        <w:pStyle w:val="Default"/>
        <w:tabs>
          <w:tab w:val="left" w:pos="0"/>
        </w:tabs>
        <w:spacing w:after="120"/>
        <w:ind w:left="701" w:hanging="1410"/>
        <w:rPr>
          <w:color w:val="auto"/>
        </w:rPr>
      </w:pPr>
      <w:r>
        <w:rPr>
          <w:color w:val="auto"/>
        </w:rPr>
        <w:tab/>
        <w:t xml:space="preserve">1.3 </w:t>
      </w:r>
      <w:r>
        <w:rPr>
          <w:color w:val="auto"/>
        </w:rPr>
        <w:tab/>
        <w:t xml:space="preserve">Assessing, recording and reporting on the development, progress and attainment of pupils. </w:t>
      </w:r>
    </w:p>
    <w:p w14:paraId="77877F57" w14:textId="77777777" w:rsidR="00905F53" w:rsidRDefault="00905F53" w:rsidP="00905F53">
      <w:pPr>
        <w:pStyle w:val="Default"/>
        <w:spacing w:after="120"/>
        <w:rPr>
          <w:color w:val="auto"/>
        </w:rPr>
      </w:pPr>
    </w:p>
    <w:p w14:paraId="30FA6110" w14:textId="77777777" w:rsidR="00790B3F" w:rsidRDefault="00790B3F" w:rsidP="00905F53">
      <w:pPr>
        <w:pStyle w:val="Default"/>
        <w:spacing w:after="120"/>
        <w:rPr>
          <w:color w:val="auto"/>
        </w:rPr>
      </w:pPr>
    </w:p>
    <w:p w14:paraId="242D1668" w14:textId="77777777" w:rsidR="00905F53" w:rsidRPr="002F0230" w:rsidRDefault="00905F53" w:rsidP="00905F53">
      <w:pPr>
        <w:pStyle w:val="CM11"/>
        <w:numPr>
          <w:ilvl w:val="0"/>
          <w:numId w:val="5"/>
        </w:numPr>
        <w:spacing w:after="120" w:line="276" w:lineRule="atLeast"/>
        <w:rPr>
          <w:rFonts w:ascii="Calibri" w:hAnsi="Calibri"/>
          <w:b/>
        </w:rPr>
      </w:pPr>
      <w:r w:rsidRPr="002F0230">
        <w:rPr>
          <w:rFonts w:ascii="Calibri" w:hAnsi="Calibri"/>
          <w:b/>
          <w:bCs/>
        </w:rPr>
        <w:lastRenderedPageBreak/>
        <w:t xml:space="preserve">General </w:t>
      </w:r>
    </w:p>
    <w:p w14:paraId="70C15989" w14:textId="77777777" w:rsidR="00905F53" w:rsidRDefault="00905F53" w:rsidP="00905F53">
      <w:pPr>
        <w:pStyle w:val="Default"/>
        <w:spacing w:after="120"/>
        <w:ind w:left="709" w:hanging="709"/>
        <w:rPr>
          <w:color w:val="auto"/>
        </w:rPr>
      </w:pPr>
      <w:r>
        <w:rPr>
          <w:color w:val="auto"/>
        </w:rPr>
        <w:t xml:space="preserve">2.1 </w:t>
      </w:r>
      <w:r>
        <w:rPr>
          <w:color w:val="auto"/>
        </w:rPr>
        <w:tab/>
        <w:t xml:space="preserve">Promoting the general progress and well-being of individual pupils and of any class or group of pupils assigned to him/her; </w:t>
      </w:r>
    </w:p>
    <w:p w14:paraId="4494E118" w14:textId="77777777" w:rsidR="00905F53" w:rsidRDefault="00905F53" w:rsidP="00905F53">
      <w:pPr>
        <w:pStyle w:val="Default"/>
        <w:tabs>
          <w:tab w:val="left" w:pos="0"/>
        </w:tabs>
        <w:spacing w:after="120"/>
        <w:ind w:left="709" w:hanging="1418"/>
        <w:rPr>
          <w:color w:val="auto"/>
        </w:rPr>
      </w:pPr>
      <w:r>
        <w:rPr>
          <w:color w:val="auto"/>
        </w:rPr>
        <w:tab/>
        <w:t xml:space="preserve">2.2 </w:t>
      </w:r>
      <w:r>
        <w:rPr>
          <w:color w:val="auto"/>
        </w:rPr>
        <w:tab/>
        <w:t xml:space="preserve">Providing advice and guidance to pupils on educational and social matters and on their further education and future careers including information about sources of more expert advice on specific questions, making relevant records and reports; </w:t>
      </w:r>
    </w:p>
    <w:p w14:paraId="1E8C272B" w14:textId="77777777" w:rsidR="00905F53" w:rsidRDefault="00905F53" w:rsidP="00905F53">
      <w:pPr>
        <w:pStyle w:val="Default"/>
        <w:tabs>
          <w:tab w:val="left" w:pos="0"/>
        </w:tabs>
        <w:spacing w:after="120"/>
        <w:ind w:left="709" w:hanging="709"/>
        <w:rPr>
          <w:color w:val="auto"/>
        </w:rPr>
      </w:pPr>
      <w:r>
        <w:rPr>
          <w:color w:val="auto"/>
        </w:rPr>
        <w:t xml:space="preserve">2.3 </w:t>
      </w:r>
      <w:r>
        <w:rPr>
          <w:color w:val="auto"/>
        </w:rPr>
        <w:tab/>
        <w:t xml:space="preserve">Making records of and reports on the personal and social needs of pupils except in instances where to do so might be regarded as compromising a teacher’s own position; </w:t>
      </w:r>
    </w:p>
    <w:p w14:paraId="01C7611C" w14:textId="77777777" w:rsidR="00905F53" w:rsidRDefault="00905F53" w:rsidP="00905F53">
      <w:pPr>
        <w:pStyle w:val="Default"/>
        <w:tabs>
          <w:tab w:val="left" w:pos="709"/>
        </w:tabs>
        <w:spacing w:after="120"/>
        <w:ind w:hanging="709"/>
        <w:rPr>
          <w:color w:val="auto"/>
        </w:rPr>
      </w:pPr>
      <w:r>
        <w:rPr>
          <w:color w:val="auto"/>
        </w:rPr>
        <w:tab/>
        <w:t xml:space="preserve">2.4 </w:t>
      </w:r>
      <w:r>
        <w:rPr>
          <w:color w:val="auto"/>
        </w:rPr>
        <w:tab/>
        <w:t xml:space="preserve">Communicating and consulting with the parents of pupils; </w:t>
      </w:r>
    </w:p>
    <w:p w14:paraId="58E52365" w14:textId="77777777" w:rsidR="00905F53" w:rsidRDefault="00905F53" w:rsidP="00905F53">
      <w:pPr>
        <w:pStyle w:val="Default"/>
        <w:tabs>
          <w:tab w:val="left" w:pos="0"/>
        </w:tabs>
        <w:spacing w:after="120"/>
        <w:ind w:left="701" w:hanging="1410"/>
        <w:rPr>
          <w:color w:val="auto"/>
        </w:rPr>
      </w:pPr>
      <w:r>
        <w:rPr>
          <w:color w:val="auto"/>
        </w:rPr>
        <w:tab/>
        <w:t xml:space="preserve">2.5 </w:t>
      </w:r>
      <w:r>
        <w:rPr>
          <w:color w:val="auto"/>
        </w:rPr>
        <w:tab/>
        <w:t xml:space="preserve">Communicating and co-operating with such persons or bodies outside the school as may be approved by the employing authority and the Board of Governors; </w:t>
      </w:r>
    </w:p>
    <w:p w14:paraId="698BCAAF" w14:textId="77777777" w:rsidR="00905F53" w:rsidRDefault="00905F53" w:rsidP="00905F53">
      <w:pPr>
        <w:pStyle w:val="Default"/>
        <w:tabs>
          <w:tab w:val="left" w:pos="709"/>
        </w:tabs>
        <w:spacing w:after="240"/>
        <w:ind w:hanging="709"/>
        <w:rPr>
          <w:color w:val="auto"/>
        </w:rPr>
      </w:pPr>
      <w:r>
        <w:rPr>
          <w:color w:val="auto"/>
        </w:rPr>
        <w:tab/>
        <w:t xml:space="preserve">2.6 </w:t>
      </w:r>
      <w:r>
        <w:rPr>
          <w:color w:val="auto"/>
        </w:rPr>
        <w:tab/>
        <w:t xml:space="preserve">Participating in meetings arranged for any of the purposes described above. </w:t>
      </w:r>
    </w:p>
    <w:p w14:paraId="32EB891F" w14:textId="77777777" w:rsidR="00905F53" w:rsidRDefault="00905F53" w:rsidP="00905F53">
      <w:pPr>
        <w:pStyle w:val="Default"/>
        <w:tabs>
          <w:tab w:val="left" w:pos="4050"/>
        </w:tabs>
        <w:rPr>
          <w:color w:val="auto"/>
          <w:sz w:val="16"/>
          <w:szCs w:val="16"/>
        </w:rPr>
      </w:pPr>
      <w:r>
        <w:rPr>
          <w:color w:val="auto"/>
          <w:sz w:val="16"/>
          <w:szCs w:val="16"/>
        </w:rPr>
        <w:tab/>
      </w:r>
    </w:p>
    <w:p w14:paraId="10F8332C" w14:textId="77777777" w:rsidR="00905F53" w:rsidRPr="002F0230" w:rsidRDefault="00905F53" w:rsidP="00905F53">
      <w:pPr>
        <w:pStyle w:val="CM11"/>
        <w:numPr>
          <w:ilvl w:val="0"/>
          <w:numId w:val="5"/>
        </w:numPr>
        <w:spacing w:after="120" w:line="276" w:lineRule="atLeast"/>
        <w:ind w:left="357" w:hanging="357"/>
        <w:rPr>
          <w:rFonts w:ascii="Calibri" w:hAnsi="Calibri"/>
          <w:b/>
        </w:rPr>
      </w:pPr>
      <w:r w:rsidRPr="002F0230">
        <w:rPr>
          <w:rFonts w:ascii="Calibri" w:hAnsi="Calibri"/>
          <w:b/>
          <w:bCs/>
        </w:rPr>
        <w:t xml:space="preserve">Assessment/Reporting </w:t>
      </w:r>
    </w:p>
    <w:p w14:paraId="1CCFC859" w14:textId="77777777" w:rsidR="00905F53" w:rsidRDefault="00905F53" w:rsidP="00905F53">
      <w:pPr>
        <w:pStyle w:val="CM11"/>
        <w:spacing w:after="240" w:line="276" w:lineRule="atLeast"/>
        <w:ind w:left="709" w:right="79"/>
        <w:rPr>
          <w:rFonts w:ascii="Calibri" w:hAnsi="Calibri"/>
        </w:rPr>
      </w:pPr>
      <w:r>
        <w:rPr>
          <w:rFonts w:ascii="Calibri" w:hAnsi="Calibri"/>
        </w:rPr>
        <w:t xml:space="preserve">Providing or contributing to oral and written assessments, reports and references relating to individual pupils and groups of pupils except in instances where to do so might be regarded as compromising a teacher’s own position. </w:t>
      </w:r>
    </w:p>
    <w:p w14:paraId="6A45BBFF" w14:textId="77777777" w:rsidR="00905F53" w:rsidRPr="002F0230" w:rsidRDefault="00905F53" w:rsidP="00905F53">
      <w:pPr>
        <w:pStyle w:val="CM11"/>
        <w:numPr>
          <w:ilvl w:val="0"/>
          <w:numId w:val="5"/>
        </w:numPr>
        <w:spacing w:after="120" w:line="276" w:lineRule="atLeast"/>
        <w:rPr>
          <w:rFonts w:ascii="Calibri" w:hAnsi="Calibri"/>
          <w:b/>
        </w:rPr>
      </w:pPr>
      <w:r w:rsidRPr="002F0230">
        <w:rPr>
          <w:rFonts w:ascii="Calibri" w:hAnsi="Calibri"/>
          <w:b/>
          <w:bCs/>
        </w:rPr>
        <w:t xml:space="preserve">Staff Development/Professional Development </w:t>
      </w:r>
    </w:p>
    <w:p w14:paraId="104A1249" w14:textId="77777777" w:rsidR="00905F53" w:rsidRDefault="00905F53" w:rsidP="00905F53">
      <w:pPr>
        <w:pStyle w:val="Default"/>
        <w:tabs>
          <w:tab w:val="left" w:pos="709"/>
        </w:tabs>
        <w:spacing w:after="120"/>
        <w:ind w:left="709" w:hanging="709"/>
        <w:rPr>
          <w:color w:val="auto"/>
        </w:rPr>
      </w:pPr>
      <w:r>
        <w:rPr>
          <w:color w:val="auto"/>
        </w:rPr>
        <w:t xml:space="preserve">4.1 </w:t>
      </w:r>
      <w:r>
        <w:rPr>
          <w:color w:val="auto"/>
        </w:rPr>
        <w:tab/>
        <w:t xml:space="preserve">Participating, if required, in any scheme of staff development and performance review; </w:t>
      </w:r>
    </w:p>
    <w:p w14:paraId="04AC3C89" w14:textId="77777777" w:rsidR="00905F53" w:rsidRDefault="00905F53" w:rsidP="00905F53">
      <w:pPr>
        <w:pStyle w:val="Default"/>
        <w:tabs>
          <w:tab w:val="left" w:pos="709"/>
          <w:tab w:val="left" w:pos="1418"/>
        </w:tabs>
        <w:spacing w:after="120"/>
        <w:ind w:left="709" w:hanging="709"/>
        <w:rPr>
          <w:color w:val="auto"/>
        </w:rPr>
      </w:pPr>
      <w:r>
        <w:rPr>
          <w:color w:val="auto"/>
        </w:rPr>
        <w:t xml:space="preserve">4.2 </w:t>
      </w:r>
      <w:r>
        <w:rPr>
          <w:color w:val="auto"/>
        </w:rPr>
        <w:tab/>
        <w:t xml:space="preserve">a) </w:t>
      </w:r>
      <w:r>
        <w:rPr>
          <w:color w:val="auto"/>
        </w:rPr>
        <w:tab/>
        <w:t xml:space="preserve">Reviewing from time to time his/her methods of teaching and </w:t>
      </w:r>
      <w:r>
        <w:rPr>
          <w:color w:val="auto"/>
        </w:rPr>
        <w:tab/>
      </w:r>
      <w:r>
        <w:rPr>
          <w:color w:val="auto"/>
        </w:rPr>
        <w:tab/>
      </w:r>
      <w:r>
        <w:rPr>
          <w:color w:val="auto"/>
        </w:rPr>
        <w:tab/>
        <w:t xml:space="preserve">programmes of work; </w:t>
      </w:r>
    </w:p>
    <w:p w14:paraId="5E9B0838" w14:textId="77777777" w:rsidR="00905F53" w:rsidRDefault="00905F53" w:rsidP="00905F53">
      <w:pPr>
        <w:pStyle w:val="CM11"/>
        <w:tabs>
          <w:tab w:val="left" w:pos="709"/>
        </w:tabs>
        <w:spacing w:after="120" w:line="276" w:lineRule="atLeast"/>
        <w:ind w:left="1440" w:right="510" w:hanging="1440"/>
        <w:rPr>
          <w:rFonts w:ascii="Calibri" w:hAnsi="Calibri"/>
        </w:rPr>
      </w:pPr>
      <w:r>
        <w:rPr>
          <w:rFonts w:ascii="Calibri" w:hAnsi="Calibri"/>
        </w:rPr>
        <w:tab/>
        <w:t xml:space="preserve">b) </w:t>
      </w:r>
      <w:r>
        <w:rPr>
          <w:rFonts w:ascii="Calibri" w:hAnsi="Calibri"/>
        </w:rPr>
        <w:tab/>
        <w:t xml:space="preserve">Participating in arrangements for his/her further training and professional development as a teacher. </w:t>
      </w:r>
    </w:p>
    <w:p w14:paraId="7C972BE0" w14:textId="77777777" w:rsidR="00905F53" w:rsidRDefault="00905F53" w:rsidP="00905F53">
      <w:pPr>
        <w:pStyle w:val="CM11"/>
        <w:tabs>
          <w:tab w:val="left" w:pos="709"/>
        </w:tabs>
        <w:spacing w:after="120" w:line="276" w:lineRule="atLeast"/>
        <w:ind w:left="709" w:hanging="709"/>
        <w:rPr>
          <w:rFonts w:ascii="Calibri" w:hAnsi="Calibri"/>
        </w:rPr>
      </w:pPr>
      <w:r>
        <w:rPr>
          <w:rFonts w:ascii="Calibri" w:hAnsi="Calibri"/>
        </w:rPr>
        <w:t xml:space="preserve">4.3 </w:t>
      </w:r>
      <w:r>
        <w:rPr>
          <w:rFonts w:ascii="Calibri" w:hAnsi="Calibri"/>
        </w:rPr>
        <w:tab/>
        <w:t>Advising and co-operating with the Principal and other teachers (or any one or more of them) on the preparation and development of courses of study, teaching materials, teaching programmes, methods of teaching and assessment and pastoral arrangements.</w:t>
      </w:r>
    </w:p>
    <w:p w14:paraId="4E7B20EB" w14:textId="77777777" w:rsidR="00905F53" w:rsidRPr="002F0230" w:rsidRDefault="00905F53" w:rsidP="00905F53">
      <w:pPr>
        <w:pStyle w:val="CM11"/>
        <w:numPr>
          <w:ilvl w:val="0"/>
          <w:numId w:val="5"/>
        </w:numPr>
        <w:spacing w:before="240" w:after="120" w:line="276" w:lineRule="atLeast"/>
        <w:ind w:left="357" w:hanging="357"/>
        <w:rPr>
          <w:rFonts w:ascii="Calibri" w:hAnsi="Calibri"/>
          <w:b/>
        </w:rPr>
      </w:pPr>
      <w:r w:rsidRPr="002F0230">
        <w:rPr>
          <w:rFonts w:ascii="Calibri" w:hAnsi="Calibri"/>
          <w:b/>
          <w:bCs/>
        </w:rPr>
        <w:t xml:space="preserve">Discipline/Health and Safety </w:t>
      </w:r>
    </w:p>
    <w:p w14:paraId="64AAAA9D" w14:textId="77777777" w:rsidR="00905F53" w:rsidRDefault="00905F53" w:rsidP="00905F53">
      <w:pPr>
        <w:pStyle w:val="Default"/>
        <w:tabs>
          <w:tab w:val="left" w:pos="709"/>
        </w:tabs>
        <w:spacing w:after="120"/>
        <w:ind w:left="709" w:hanging="709"/>
        <w:rPr>
          <w:color w:val="auto"/>
        </w:rPr>
      </w:pPr>
      <w:r>
        <w:rPr>
          <w:color w:val="auto"/>
        </w:rPr>
        <w:t xml:space="preserve">5.1 </w:t>
      </w:r>
      <w:r>
        <w:rPr>
          <w:color w:val="auto"/>
        </w:rPr>
        <w:tab/>
        <w:t xml:space="preserve">Maintaining good order and discipline among pupils in accordance with the policies of the employing authority and safeguarding their health and safety both when they are authorised to be on the school premises and when they are engaged in authorised school activities elsewhere. </w:t>
      </w:r>
    </w:p>
    <w:p w14:paraId="026041AC" w14:textId="77777777" w:rsidR="00905F53" w:rsidRDefault="00905F53" w:rsidP="00905F53">
      <w:pPr>
        <w:pStyle w:val="Default"/>
        <w:tabs>
          <w:tab w:val="left" w:pos="709"/>
        </w:tabs>
        <w:spacing w:after="240"/>
        <w:ind w:left="709" w:hanging="709"/>
        <w:rPr>
          <w:color w:val="auto"/>
        </w:rPr>
      </w:pPr>
      <w:r>
        <w:rPr>
          <w:color w:val="auto"/>
        </w:rPr>
        <w:t xml:space="preserve">5.2 </w:t>
      </w:r>
      <w:r>
        <w:rPr>
          <w:color w:val="auto"/>
        </w:rPr>
        <w:tab/>
        <w:t xml:space="preserve">Participating in meetings at the school which relate to the curriculum for the school or the administration or organisation of the school, including pastoral arrangements. </w:t>
      </w:r>
    </w:p>
    <w:p w14:paraId="41C427E5" w14:textId="77777777" w:rsidR="00905F53" w:rsidRPr="002F0230" w:rsidRDefault="00905F53" w:rsidP="00905F53">
      <w:pPr>
        <w:pStyle w:val="CM11"/>
        <w:numPr>
          <w:ilvl w:val="0"/>
          <w:numId w:val="5"/>
        </w:numPr>
        <w:spacing w:before="240" w:after="120" w:line="276" w:lineRule="atLeast"/>
        <w:ind w:left="357" w:hanging="357"/>
        <w:rPr>
          <w:rFonts w:ascii="Calibri" w:hAnsi="Calibri"/>
          <w:b/>
        </w:rPr>
      </w:pPr>
      <w:r w:rsidRPr="002F0230">
        <w:rPr>
          <w:rFonts w:ascii="Calibri" w:hAnsi="Calibri"/>
          <w:b/>
          <w:bCs/>
        </w:rPr>
        <w:t xml:space="preserve">Public Examinations </w:t>
      </w:r>
    </w:p>
    <w:p w14:paraId="1D3B4FD1" w14:textId="77777777" w:rsidR="00905F53" w:rsidRDefault="00905F53" w:rsidP="00905F53">
      <w:pPr>
        <w:pStyle w:val="CM11"/>
        <w:spacing w:after="120" w:line="276" w:lineRule="atLeast"/>
        <w:ind w:left="709"/>
        <w:rPr>
          <w:rFonts w:ascii="Calibri" w:hAnsi="Calibri"/>
        </w:rPr>
      </w:pPr>
      <w:r>
        <w:rPr>
          <w:rFonts w:ascii="Calibri" w:hAnsi="Calibri"/>
        </w:rPr>
        <w:t xml:space="preserve">Participating in arrangements for preparing pupils for public examinations and in </w:t>
      </w:r>
      <w:r>
        <w:rPr>
          <w:rFonts w:ascii="Calibri" w:hAnsi="Calibri"/>
        </w:rPr>
        <w:lastRenderedPageBreak/>
        <w:t xml:space="preserve">assessing pupils for the purposes of such examinations; recording and reporting such assessments; and participating in arrangements for pupils’ presentation for and supervision during such examination. </w:t>
      </w:r>
    </w:p>
    <w:p w14:paraId="0771C452" w14:textId="77777777" w:rsidR="00905F53" w:rsidRPr="002F0230" w:rsidRDefault="00905F53" w:rsidP="00905F53">
      <w:pPr>
        <w:pStyle w:val="CM11"/>
        <w:numPr>
          <w:ilvl w:val="0"/>
          <w:numId w:val="5"/>
        </w:numPr>
        <w:tabs>
          <w:tab w:val="left" w:pos="8646"/>
        </w:tabs>
        <w:spacing w:before="240" w:after="120" w:line="276" w:lineRule="atLeast"/>
        <w:ind w:left="357" w:hanging="357"/>
        <w:rPr>
          <w:rFonts w:ascii="Calibri" w:hAnsi="Calibri"/>
          <w:b/>
        </w:rPr>
      </w:pPr>
      <w:r w:rsidRPr="002F0230">
        <w:rPr>
          <w:rFonts w:ascii="Calibri" w:hAnsi="Calibri"/>
          <w:b/>
          <w:bCs/>
        </w:rPr>
        <w:t xml:space="preserve">Review and Development of Management Activities/Administration </w:t>
      </w:r>
    </w:p>
    <w:p w14:paraId="32852487" w14:textId="77777777" w:rsidR="00905F53" w:rsidRDefault="00905F53" w:rsidP="00905F53">
      <w:pPr>
        <w:pStyle w:val="CM11"/>
        <w:tabs>
          <w:tab w:val="left" w:pos="0"/>
          <w:tab w:val="left" w:pos="709"/>
        </w:tabs>
        <w:spacing w:after="120" w:line="276" w:lineRule="atLeast"/>
        <w:ind w:left="1418" w:right="308" w:hanging="1418"/>
        <w:rPr>
          <w:rFonts w:ascii="Calibri" w:hAnsi="Calibri"/>
        </w:rPr>
      </w:pPr>
      <w:r>
        <w:rPr>
          <w:rFonts w:ascii="Calibri" w:hAnsi="Calibri"/>
        </w:rPr>
        <w:t xml:space="preserve">7.1 </w:t>
      </w:r>
      <w:r>
        <w:rPr>
          <w:rFonts w:ascii="Calibri" w:hAnsi="Calibri"/>
        </w:rPr>
        <w:tab/>
        <w:t xml:space="preserve">a) </w:t>
      </w:r>
      <w:r>
        <w:rPr>
          <w:rFonts w:ascii="Calibri" w:hAnsi="Calibri"/>
        </w:rPr>
        <w:tab/>
        <w:t xml:space="preserve">Contributing to the selection for appointment and professional development of other teachers, including the induction and assessment of probationary teachers; </w:t>
      </w:r>
    </w:p>
    <w:p w14:paraId="38D7255C" w14:textId="77777777" w:rsidR="00905F53" w:rsidRDefault="00905F53" w:rsidP="00905F53">
      <w:pPr>
        <w:pStyle w:val="CM11"/>
        <w:tabs>
          <w:tab w:val="left" w:pos="567"/>
          <w:tab w:val="left" w:pos="1418"/>
        </w:tabs>
        <w:spacing w:after="120" w:line="276" w:lineRule="atLeast"/>
        <w:ind w:left="709" w:hanging="709"/>
        <w:rPr>
          <w:rFonts w:ascii="Calibri" w:hAnsi="Calibri"/>
        </w:rPr>
      </w:pPr>
      <w:r>
        <w:rPr>
          <w:rFonts w:ascii="Calibri" w:hAnsi="Calibri"/>
        </w:rPr>
        <w:tab/>
      </w:r>
      <w:r>
        <w:rPr>
          <w:rFonts w:ascii="Calibri" w:hAnsi="Calibri"/>
        </w:rPr>
        <w:tab/>
        <w:t xml:space="preserve">b) </w:t>
      </w:r>
      <w:r>
        <w:rPr>
          <w:rFonts w:ascii="Calibri" w:hAnsi="Calibri"/>
        </w:rPr>
        <w:tab/>
        <w:t xml:space="preserve">Co-ordinating or managing the work of other teachers; </w:t>
      </w:r>
    </w:p>
    <w:p w14:paraId="30C11DDA" w14:textId="77777777" w:rsidR="00905F53" w:rsidRDefault="00905F53" w:rsidP="00905F53">
      <w:pPr>
        <w:pStyle w:val="CM11"/>
        <w:tabs>
          <w:tab w:val="left" w:pos="567"/>
          <w:tab w:val="left" w:pos="851"/>
        </w:tabs>
        <w:spacing w:after="120" w:line="276" w:lineRule="atLeast"/>
        <w:ind w:left="1418" w:right="333" w:hanging="709"/>
        <w:rPr>
          <w:rFonts w:ascii="Calibri" w:hAnsi="Calibri"/>
        </w:rPr>
      </w:pPr>
      <w:r>
        <w:rPr>
          <w:rFonts w:ascii="Calibri" w:hAnsi="Calibri"/>
        </w:rPr>
        <w:t xml:space="preserve">c) </w:t>
      </w:r>
      <w:r>
        <w:rPr>
          <w:rFonts w:ascii="Calibri" w:hAnsi="Calibri"/>
        </w:rPr>
        <w:tab/>
        <w:t xml:space="preserve">Taking such part as may be required of him/her in the review, development and management of activities relating to the curriculum, organisation and pastoral functions of the school. </w:t>
      </w:r>
    </w:p>
    <w:p w14:paraId="7BA30F74" w14:textId="77777777" w:rsidR="00905F53" w:rsidRDefault="00905F53" w:rsidP="00905F53">
      <w:pPr>
        <w:pStyle w:val="CM11"/>
        <w:tabs>
          <w:tab w:val="left" w:pos="0"/>
          <w:tab w:val="left" w:pos="709"/>
        </w:tabs>
        <w:spacing w:after="120" w:line="276" w:lineRule="atLeast"/>
        <w:ind w:left="1418" w:hanging="1418"/>
        <w:rPr>
          <w:rFonts w:ascii="Calibri" w:hAnsi="Calibri"/>
        </w:rPr>
      </w:pPr>
      <w:r>
        <w:rPr>
          <w:rFonts w:ascii="Calibri" w:hAnsi="Calibri"/>
        </w:rPr>
        <w:t xml:space="preserve">7.2 </w:t>
      </w:r>
      <w:r>
        <w:rPr>
          <w:rFonts w:ascii="Calibri" w:hAnsi="Calibri"/>
        </w:rPr>
        <w:tab/>
        <w:t xml:space="preserve">a) </w:t>
      </w:r>
      <w:r>
        <w:rPr>
          <w:rFonts w:ascii="Calibri" w:hAnsi="Calibri"/>
        </w:rPr>
        <w:tab/>
        <w:t xml:space="preserve">Participating in administrative and organisational tasks related to such duties as described above, including the management or supervision of persons providing support for the teachers in the school and the ordering and allocation of equipment and materials. </w:t>
      </w:r>
    </w:p>
    <w:p w14:paraId="3994DE7C" w14:textId="77777777" w:rsidR="00905F53" w:rsidRDefault="00905F53" w:rsidP="00905F53">
      <w:pPr>
        <w:pStyle w:val="Default"/>
        <w:tabs>
          <w:tab w:val="left" w:pos="709"/>
        </w:tabs>
        <w:spacing w:after="120" w:line="276" w:lineRule="atLeast"/>
        <w:ind w:left="1418" w:right="428" w:hanging="1560"/>
        <w:rPr>
          <w:color w:val="auto"/>
        </w:rPr>
      </w:pPr>
      <w:r>
        <w:rPr>
          <w:color w:val="auto"/>
        </w:rPr>
        <w:tab/>
        <w:t xml:space="preserve">b) </w:t>
      </w:r>
      <w:r>
        <w:rPr>
          <w:color w:val="auto"/>
        </w:rPr>
        <w:tab/>
        <w:t xml:space="preserve">Subject to the provisions of Article 22 of the Order, attending assemblies; </w:t>
      </w:r>
    </w:p>
    <w:p w14:paraId="1F2812F1" w14:textId="77777777" w:rsidR="00905F53" w:rsidRDefault="00905F53" w:rsidP="00905F53">
      <w:pPr>
        <w:pStyle w:val="CM11"/>
        <w:tabs>
          <w:tab w:val="left" w:pos="709"/>
        </w:tabs>
        <w:spacing w:after="120" w:line="276" w:lineRule="atLeast"/>
        <w:ind w:left="1440" w:hanging="1440"/>
        <w:rPr>
          <w:rFonts w:ascii="Calibri" w:hAnsi="Calibri"/>
        </w:rPr>
      </w:pPr>
      <w:r>
        <w:rPr>
          <w:rFonts w:ascii="Calibri" w:hAnsi="Calibri"/>
        </w:rPr>
        <w:tab/>
        <w:t xml:space="preserve">c) </w:t>
      </w:r>
      <w:r>
        <w:rPr>
          <w:rFonts w:ascii="Calibri" w:hAnsi="Calibri"/>
        </w:rPr>
        <w:tab/>
        <w:t xml:space="preserve">Registering the attendance of pupils and supervising pupils, whether these duties are to be performed before, during or after school sessions. </w:t>
      </w:r>
    </w:p>
    <w:p w14:paraId="5F6B5D7F" w14:textId="77777777" w:rsidR="00905F53" w:rsidRPr="002F0230" w:rsidRDefault="00905F53" w:rsidP="00905F53">
      <w:pPr>
        <w:pStyle w:val="CM11"/>
        <w:numPr>
          <w:ilvl w:val="0"/>
          <w:numId w:val="5"/>
        </w:numPr>
        <w:tabs>
          <w:tab w:val="left" w:pos="709"/>
        </w:tabs>
        <w:spacing w:before="240" w:after="120" w:line="276" w:lineRule="atLeast"/>
        <w:rPr>
          <w:rFonts w:ascii="Calibri" w:hAnsi="Calibri"/>
          <w:b/>
          <w:bCs/>
        </w:rPr>
      </w:pPr>
      <w:r>
        <w:rPr>
          <w:rFonts w:ascii="Calibri" w:hAnsi="Calibri"/>
          <w:b/>
          <w:bCs/>
        </w:rPr>
        <w:t xml:space="preserve">Number of days/Hours of work </w:t>
      </w:r>
    </w:p>
    <w:p w14:paraId="34EEC8F3" w14:textId="77777777" w:rsidR="00905F53" w:rsidRDefault="00905F53" w:rsidP="00905F53">
      <w:pPr>
        <w:pStyle w:val="CM11"/>
        <w:tabs>
          <w:tab w:val="left" w:pos="567"/>
        </w:tabs>
        <w:spacing w:after="120" w:line="276" w:lineRule="atLeast"/>
        <w:ind w:left="1440" w:right="480" w:hanging="1440"/>
        <w:rPr>
          <w:rFonts w:ascii="Calibri" w:hAnsi="Calibri"/>
        </w:rPr>
      </w:pPr>
      <w:r>
        <w:rPr>
          <w:rFonts w:ascii="Calibri" w:hAnsi="Calibri"/>
        </w:rPr>
        <w:t xml:space="preserve">8.1     a) </w:t>
      </w:r>
      <w:r>
        <w:rPr>
          <w:rFonts w:ascii="Calibri" w:hAnsi="Calibri"/>
        </w:rPr>
        <w:tab/>
        <w:t xml:space="preserve">A full-time teacher, other than a teacher employed in a  residential establishment, shall be available for work on 195  days in any year of which not more than 190 days  should involve teaching children in a classroom situation; </w:t>
      </w:r>
    </w:p>
    <w:p w14:paraId="479FD6C3" w14:textId="77777777" w:rsidR="00905F53" w:rsidRDefault="00905F53" w:rsidP="00905F53">
      <w:pPr>
        <w:pStyle w:val="CM11"/>
        <w:tabs>
          <w:tab w:val="left" w:pos="567"/>
        </w:tabs>
        <w:spacing w:after="120" w:line="276" w:lineRule="atLeast"/>
        <w:ind w:left="1418" w:hanging="1418"/>
        <w:rPr>
          <w:rFonts w:ascii="Calibri" w:hAnsi="Calibri"/>
        </w:rPr>
      </w:pPr>
      <w:r>
        <w:rPr>
          <w:rFonts w:ascii="Calibri" w:hAnsi="Calibri"/>
        </w:rPr>
        <w:tab/>
        <w:t xml:space="preserve">b) </w:t>
      </w:r>
      <w:r>
        <w:rPr>
          <w:rFonts w:ascii="Calibri" w:hAnsi="Calibri"/>
        </w:rPr>
        <w:tab/>
        <w:t xml:space="preserve">A teacher, other than a teacher employed in a residential establishment, shall be available to perform such  duties at such times and such places as may reasonably be specified by the Principal, or where he/she is employed by a Board on terms  under which he/she is not assigned to any one school by the Board or the Principal of any school in which he/she may for the time being be required to work as a teacher, for 1,265 hours in any year exclusive of time spent off school premises in preparing and marking lessons and time spent travelling to and from the place of work; </w:t>
      </w:r>
    </w:p>
    <w:p w14:paraId="59FED16D" w14:textId="77777777" w:rsidR="00905F53" w:rsidRDefault="00905F53" w:rsidP="00905F53">
      <w:pPr>
        <w:pStyle w:val="CM11"/>
        <w:tabs>
          <w:tab w:val="left" w:pos="567"/>
        </w:tabs>
        <w:spacing w:after="120" w:line="276" w:lineRule="atLeast"/>
        <w:ind w:left="1418" w:hanging="1418"/>
        <w:rPr>
          <w:rFonts w:ascii="Calibri" w:hAnsi="Calibri"/>
        </w:rPr>
      </w:pPr>
      <w:r>
        <w:rPr>
          <w:rFonts w:ascii="Calibri" w:hAnsi="Calibri"/>
        </w:rPr>
        <w:tab/>
        <w:t xml:space="preserve">c) </w:t>
      </w:r>
      <w:r>
        <w:rPr>
          <w:rFonts w:ascii="Calibri" w:hAnsi="Calibri"/>
        </w:rPr>
        <w:tab/>
        <w:t xml:space="preserve">A teacher may not be required to teach as distinct from supervise children in a classroom situation for more than 25 hours in any week in a primary or special school  and 23.5 hours in any week in a secondary school; </w:t>
      </w:r>
    </w:p>
    <w:p w14:paraId="1FB53398" w14:textId="77777777" w:rsidR="00905F53" w:rsidRDefault="00905F53" w:rsidP="00905F53">
      <w:pPr>
        <w:pStyle w:val="CM11"/>
        <w:tabs>
          <w:tab w:val="left" w:pos="567"/>
        </w:tabs>
        <w:spacing w:after="120" w:line="276" w:lineRule="atLeast"/>
        <w:ind w:left="1276" w:hanging="1276"/>
        <w:rPr>
          <w:rFonts w:ascii="Calibri" w:hAnsi="Calibri"/>
        </w:rPr>
      </w:pPr>
      <w:r>
        <w:rPr>
          <w:rFonts w:ascii="Calibri" w:hAnsi="Calibri"/>
        </w:rPr>
        <w:tab/>
        <w:t xml:space="preserve">d) </w:t>
      </w:r>
      <w:r>
        <w:rPr>
          <w:rFonts w:ascii="Calibri" w:hAnsi="Calibri"/>
        </w:rPr>
        <w:tab/>
        <w:t xml:space="preserve">Unless employed under a separate contract as a mid-day supervisor, a teacher shall not be required to undertake mid-day supervision. </w:t>
      </w:r>
    </w:p>
    <w:p w14:paraId="0588FE67" w14:textId="77777777" w:rsidR="00905F53" w:rsidRPr="00983A5B" w:rsidRDefault="00905F53" w:rsidP="00905F53">
      <w:pPr>
        <w:pStyle w:val="Default"/>
      </w:pPr>
    </w:p>
    <w:p w14:paraId="73946106" w14:textId="77777777" w:rsidR="00905F53" w:rsidRPr="006462D7" w:rsidRDefault="00905F53" w:rsidP="00905F53">
      <w:pPr>
        <w:pStyle w:val="CM11"/>
        <w:numPr>
          <w:ilvl w:val="0"/>
          <w:numId w:val="5"/>
        </w:numPr>
        <w:spacing w:before="240" w:after="120" w:line="276" w:lineRule="atLeast"/>
        <w:ind w:left="357" w:hanging="357"/>
        <w:rPr>
          <w:rFonts w:ascii="Calibri" w:hAnsi="Calibri"/>
          <w:b/>
        </w:rPr>
      </w:pPr>
      <w:r w:rsidRPr="006462D7">
        <w:rPr>
          <w:rFonts w:ascii="Calibri" w:hAnsi="Calibri"/>
          <w:b/>
          <w:bCs/>
        </w:rPr>
        <w:t xml:space="preserve">Staff cover </w:t>
      </w:r>
    </w:p>
    <w:p w14:paraId="1E5B1872" w14:textId="77777777" w:rsidR="00905F53" w:rsidRDefault="00905F53" w:rsidP="00905F53">
      <w:pPr>
        <w:pStyle w:val="CM11"/>
        <w:tabs>
          <w:tab w:val="left" w:pos="709"/>
        </w:tabs>
        <w:spacing w:after="120" w:line="276" w:lineRule="atLeast"/>
        <w:ind w:left="709" w:right="410" w:hanging="720"/>
        <w:rPr>
          <w:rFonts w:ascii="Calibri" w:hAnsi="Calibri"/>
        </w:rPr>
      </w:pPr>
      <w:r>
        <w:rPr>
          <w:rFonts w:ascii="Calibri" w:hAnsi="Calibri"/>
        </w:rPr>
        <w:t xml:space="preserve">9.1 </w:t>
      </w:r>
      <w:r>
        <w:rPr>
          <w:rFonts w:ascii="Calibri" w:hAnsi="Calibri"/>
        </w:rPr>
        <w:tab/>
        <w:t xml:space="preserve">Supervising and teaching any pupils whose teacher is not available provided that: </w:t>
      </w:r>
    </w:p>
    <w:p w14:paraId="27C58B3B" w14:textId="27C970B8" w:rsidR="00905F53" w:rsidRDefault="00905F53" w:rsidP="00905F53">
      <w:pPr>
        <w:pStyle w:val="CM11"/>
        <w:tabs>
          <w:tab w:val="left" w:pos="1418"/>
        </w:tabs>
        <w:spacing w:after="120" w:line="276" w:lineRule="atLeast"/>
        <w:ind w:left="1418" w:hanging="567"/>
        <w:rPr>
          <w:rFonts w:ascii="Calibri" w:hAnsi="Calibri"/>
        </w:rPr>
      </w:pPr>
      <w:r>
        <w:rPr>
          <w:rFonts w:ascii="Calibri" w:hAnsi="Calibri"/>
        </w:rPr>
        <w:t xml:space="preserve">a) </w:t>
      </w:r>
      <w:r>
        <w:rPr>
          <w:rFonts w:ascii="Calibri" w:hAnsi="Calibri"/>
        </w:rPr>
        <w:tab/>
        <w:t>In schools with an average daily enrolment greater than 222 pupils a teacher other than</w:t>
      </w:r>
      <w:r w:rsidR="00E87B07">
        <w:rPr>
          <w:rFonts w:ascii="Calibri" w:hAnsi="Calibri"/>
        </w:rPr>
        <w:t xml:space="preserve"> a supply teacher shall not be </w:t>
      </w:r>
      <w:r>
        <w:rPr>
          <w:rFonts w:ascii="Calibri" w:hAnsi="Calibri"/>
        </w:rPr>
        <w:t xml:space="preserve">required to provide such cover after the second day on which a teacher is absent or otherwise not available or from the first day if the fact that the teacher would be absent or otherwise not  available for a period exceeding 2 days was known to and agreed by the employing authority in advance; </w:t>
      </w:r>
    </w:p>
    <w:p w14:paraId="607B2AA7" w14:textId="77777777" w:rsidR="00905F53" w:rsidRDefault="00905F53" w:rsidP="00905F53">
      <w:pPr>
        <w:pStyle w:val="Default"/>
        <w:tabs>
          <w:tab w:val="left" w:pos="1418"/>
        </w:tabs>
        <w:spacing w:after="120" w:line="276" w:lineRule="atLeast"/>
        <w:ind w:left="1418" w:right="78" w:hanging="567"/>
        <w:rPr>
          <w:color w:val="auto"/>
        </w:rPr>
      </w:pPr>
      <w:r>
        <w:rPr>
          <w:color w:val="auto"/>
        </w:rPr>
        <w:t xml:space="preserve">b) </w:t>
      </w:r>
      <w:r>
        <w:rPr>
          <w:color w:val="auto"/>
        </w:rPr>
        <w:tab/>
        <w:t xml:space="preserve">In schools with an average daily enrolment of 222 pupils or less a teacher other than a supply teacher shall not be required to provide such cover after the first day on  which a teacher is absent or otherwise not available for more than 1 day was  known to and agreed by the employing authority in advance; </w:t>
      </w:r>
    </w:p>
    <w:p w14:paraId="702028CC" w14:textId="77777777" w:rsidR="00905F53" w:rsidRDefault="00905F53" w:rsidP="00905F53">
      <w:pPr>
        <w:pStyle w:val="CM11"/>
        <w:tabs>
          <w:tab w:val="left" w:pos="1418"/>
        </w:tabs>
        <w:spacing w:after="120" w:line="276" w:lineRule="atLeast"/>
        <w:ind w:left="1418" w:hanging="567"/>
        <w:rPr>
          <w:rFonts w:ascii="Calibri" w:hAnsi="Calibri"/>
        </w:rPr>
      </w:pPr>
      <w:r>
        <w:rPr>
          <w:rFonts w:ascii="Calibri" w:hAnsi="Calibri"/>
        </w:rPr>
        <w:t xml:space="preserve">c) </w:t>
      </w:r>
      <w:r>
        <w:rPr>
          <w:rFonts w:ascii="Calibri" w:hAnsi="Calibri"/>
        </w:rPr>
        <w:tab/>
        <w:t xml:space="preserve">In schools with a complement of 1, 2 or 3 teachers and in nursery units in primary schools, a teacher other than a supply teacher shall, notwithstanding heads (a) and (b), not be required to provide such cover. </w:t>
      </w:r>
    </w:p>
    <w:p w14:paraId="1CCA1C0A" w14:textId="77777777" w:rsidR="00905F53" w:rsidRDefault="00905F53" w:rsidP="00905F53">
      <w:pPr>
        <w:spacing w:after="0" w:line="240" w:lineRule="auto"/>
        <w:jc w:val="center"/>
        <w:rPr>
          <w:rFonts w:cs="Arial"/>
          <w:b/>
          <w:sz w:val="36"/>
          <w:szCs w:val="36"/>
        </w:rPr>
      </w:pPr>
      <w:r>
        <w:rPr>
          <w:rFonts w:cs="Arial"/>
          <w:b/>
          <w:sz w:val="36"/>
          <w:szCs w:val="36"/>
        </w:rPr>
        <w:br w:type="page"/>
      </w:r>
    </w:p>
    <w:p w14:paraId="10A25DEA" w14:textId="77777777" w:rsidR="00905F53" w:rsidRPr="00CA1BAE" w:rsidRDefault="00905F53" w:rsidP="00905F53">
      <w:pPr>
        <w:spacing w:after="0" w:line="240" w:lineRule="auto"/>
        <w:jc w:val="center"/>
        <w:rPr>
          <w:rFonts w:cs="Arial"/>
          <w:b/>
          <w:sz w:val="36"/>
          <w:szCs w:val="36"/>
        </w:rPr>
      </w:pPr>
      <w:r>
        <w:rPr>
          <w:rFonts w:cs="Arial"/>
          <w:b/>
          <w:sz w:val="36"/>
          <w:szCs w:val="36"/>
        </w:rPr>
        <w:t>PERSON SPECIFICATION</w:t>
      </w:r>
    </w:p>
    <w:p w14:paraId="3FF988EA" w14:textId="77777777" w:rsidR="00905F53" w:rsidRDefault="00905F53" w:rsidP="00905F53">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905F53" w:rsidRPr="00CA1BAE" w14:paraId="02F5F3E8" w14:textId="77777777" w:rsidTr="00331C65">
        <w:tc>
          <w:tcPr>
            <w:tcW w:w="9351" w:type="dxa"/>
            <w:shd w:val="clear" w:color="auto" w:fill="D9D9D9" w:themeFill="background1" w:themeFillShade="D9"/>
          </w:tcPr>
          <w:p w14:paraId="6306479B" w14:textId="77777777" w:rsidR="00905F53" w:rsidRPr="00714438" w:rsidRDefault="00905F53" w:rsidP="00331C65">
            <w:pPr>
              <w:jc w:val="both"/>
              <w:rPr>
                <w:rFonts w:cs="Arial"/>
                <w:b/>
                <w:sz w:val="28"/>
                <w:szCs w:val="28"/>
              </w:rPr>
            </w:pPr>
            <w:r w:rsidRPr="00714438">
              <w:rPr>
                <w:rFonts w:cs="Arial"/>
                <w:b/>
                <w:sz w:val="28"/>
                <w:szCs w:val="28"/>
              </w:rPr>
              <w:t>NOTES TO JOB APPLICANTS</w:t>
            </w:r>
          </w:p>
        </w:tc>
      </w:tr>
      <w:tr w:rsidR="00905F53" w:rsidRPr="00CA1BAE" w14:paraId="4BD09781" w14:textId="77777777" w:rsidTr="00331C65">
        <w:tc>
          <w:tcPr>
            <w:tcW w:w="9351" w:type="dxa"/>
            <w:shd w:val="clear" w:color="auto" w:fill="auto"/>
          </w:tcPr>
          <w:p w14:paraId="309AC2A8" w14:textId="77777777" w:rsidR="00905F53" w:rsidRPr="00B46867" w:rsidRDefault="00905F53" w:rsidP="00905F53">
            <w:pPr>
              <w:pStyle w:val="ListParagraph"/>
              <w:widowControl w:val="0"/>
              <w:numPr>
                <w:ilvl w:val="0"/>
                <w:numId w:val="9"/>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14:paraId="3C2A636D" w14:textId="77777777" w:rsidR="00905F53" w:rsidRPr="00B46867" w:rsidRDefault="00905F53" w:rsidP="00905F53">
            <w:pPr>
              <w:pStyle w:val="ListParagraph"/>
              <w:widowControl w:val="0"/>
              <w:numPr>
                <w:ilvl w:val="0"/>
                <w:numId w:val="9"/>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14:paraId="41352683" w14:textId="77777777" w:rsidR="00905F53" w:rsidRPr="00B46867" w:rsidRDefault="00905F53" w:rsidP="00905F53">
            <w:pPr>
              <w:pStyle w:val="ListParagraph"/>
              <w:widowControl w:val="0"/>
              <w:numPr>
                <w:ilvl w:val="0"/>
                <w:numId w:val="9"/>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14:paraId="2F13483B" w14:textId="77777777" w:rsidR="00905F53" w:rsidRDefault="00905F53" w:rsidP="00905F53">
            <w:pPr>
              <w:pStyle w:val="ListParagraph"/>
              <w:numPr>
                <w:ilvl w:val="0"/>
                <w:numId w:val="9"/>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14:paraId="11C6D4B5" w14:textId="77777777" w:rsidR="00905F53" w:rsidRPr="00B46867" w:rsidRDefault="00905F53" w:rsidP="00905F53">
            <w:pPr>
              <w:pStyle w:val="ListParagraph"/>
              <w:numPr>
                <w:ilvl w:val="0"/>
                <w:numId w:val="9"/>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14:paraId="13DACBFE" w14:textId="77777777" w:rsidR="00905F53" w:rsidRPr="00B46867" w:rsidRDefault="00905F53" w:rsidP="00905F53">
            <w:pPr>
              <w:pStyle w:val="ListParagraph"/>
              <w:numPr>
                <w:ilvl w:val="0"/>
                <w:numId w:val="9"/>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14:paraId="1C510D9A" w14:textId="77777777" w:rsidR="00905F53" w:rsidRDefault="00905F53" w:rsidP="00905F53">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905F53" w:rsidRPr="00714438" w14:paraId="0D389185" w14:textId="77777777" w:rsidTr="00331C65">
        <w:tc>
          <w:tcPr>
            <w:tcW w:w="9351" w:type="dxa"/>
            <w:shd w:val="clear" w:color="auto" w:fill="D9E2F3" w:themeFill="accent5" w:themeFillTint="33"/>
          </w:tcPr>
          <w:p w14:paraId="6C838956" w14:textId="77777777" w:rsidR="00905F53" w:rsidRPr="00714438" w:rsidRDefault="00905F53" w:rsidP="00331C65">
            <w:pPr>
              <w:jc w:val="both"/>
              <w:rPr>
                <w:b/>
                <w:spacing w:val="-3"/>
                <w:sz w:val="28"/>
                <w:szCs w:val="28"/>
              </w:rPr>
            </w:pPr>
            <w:r w:rsidRPr="00714438">
              <w:rPr>
                <w:b/>
                <w:spacing w:val="-3"/>
                <w:sz w:val="28"/>
                <w:szCs w:val="28"/>
              </w:rPr>
              <w:t>SECTION 1 - ESSENTIAL CRITERIA</w:t>
            </w:r>
          </w:p>
        </w:tc>
      </w:tr>
    </w:tbl>
    <w:p w14:paraId="4E3356BC" w14:textId="77777777" w:rsidR="00905F53" w:rsidRPr="00714438" w:rsidRDefault="00905F53" w:rsidP="00905F53">
      <w:pPr>
        <w:spacing w:after="0"/>
        <w:jc w:val="both"/>
        <w:rPr>
          <w:b/>
          <w:spacing w:val="-3"/>
          <w:sz w:val="24"/>
          <w:szCs w:val="24"/>
        </w:rPr>
      </w:pPr>
    </w:p>
    <w:p w14:paraId="229345B6" w14:textId="77777777" w:rsidR="00905F53" w:rsidRPr="00714438" w:rsidRDefault="00905F53" w:rsidP="00905F53">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905F53" w:rsidRPr="00714438" w14:paraId="040AAF06" w14:textId="77777777" w:rsidTr="00331C65">
        <w:trPr>
          <w:trHeight w:val="500"/>
        </w:trPr>
        <w:tc>
          <w:tcPr>
            <w:tcW w:w="1825" w:type="dxa"/>
            <w:shd w:val="clear" w:color="auto" w:fill="D9E2F3" w:themeFill="accent5" w:themeFillTint="33"/>
            <w:vAlign w:val="center"/>
          </w:tcPr>
          <w:p w14:paraId="06E621AD" w14:textId="77777777" w:rsidR="00905F53" w:rsidRPr="00714438" w:rsidRDefault="00905F53" w:rsidP="00331C6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45A6930F" w14:textId="3ADF49F2" w:rsidR="00905F53" w:rsidRPr="00B46867" w:rsidRDefault="00905F53" w:rsidP="00331C65">
            <w:pPr>
              <w:tabs>
                <w:tab w:val="left" w:pos="0"/>
                <w:tab w:val="left" w:pos="9639"/>
              </w:tabs>
              <w:suppressAutoHyphens/>
              <w:spacing w:after="54"/>
              <w:ind w:right="-2"/>
              <w:rPr>
                <w:b/>
                <w:spacing w:val="-3"/>
                <w:sz w:val="24"/>
                <w:szCs w:val="24"/>
              </w:rPr>
            </w:pPr>
            <w:r w:rsidRPr="00714438">
              <w:rPr>
                <w:b/>
                <w:spacing w:val="-3"/>
                <w:sz w:val="24"/>
                <w:szCs w:val="24"/>
              </w:rPr>
              <w:t>Essential Criteria</w:t>
            </w:r>
            <w:r w:rsidR="00951ACC">
              <w:rPr>
                <w:b/>
                <w:spacing w:val="-3"/>
                <w:sz w:val="24"/>
                <w:szCs w:val="24"/>
              </w:rPr>
              <w:t xml:space="preserve"> </w:t>
            </w:r>
            <w:r w:rsidR="00C90C57">
              <w:rPr>
                <w:b/>
                <w:spacing w:val="-3"/>
                <w:sz w:val="24"/>
                <w:szCs w:val="24"/>
              </w:rPr>
              <w:t xml:space="preserve">(List of suggestions – please delete any criteria you do not wish to include.  Alternatively add any criteria you would wish to include in the order to be applied at shortlisting.  </w:t>
            </w:r>
            <w:r w:rsidR="00983037">
              <w:rPr>
                <w:b/>
                <w:spacing w:val="-3"/>
                <w:sz w:val="24"/>
                <w:szCs w:val="24"/>
              </w:rPr>
              <w:t xml:space="preserve">When doing so please review the method of assessment.  </w:t>
            </w:r>
            <w:r w:rsidR="00C90C57">
              <w:rPr>
                <w:b/>
                <w:spacing w:val="-3"/>
                <w:sz w:val="24"/>
                <w:szCs w:val="24"/>
              </w:rPr>
              <w:t>Criteria in blue text cannot be amended)</w:t>
            </w:r>
          </w:p>
        </w:tc>
        <w:tc>
          <w:tcPr>
            <w:tcW w:w="1847" w:type="dxa"/>
            <w:shd w:val="clear" w:color="auto" w:fill="D9E2F3" w:themeFill="accent5" w:themeFillTint="33"/>
            <w:vAlign w:val="center"/>
          </w:tcPr>
          <w:p w14:paraId="22647C8B" w14:textId="77777777" w:rsidR="00905F53" w:rsidRPr="00714438" w:rsidRDefault="00905F53" w:rsidP="00331C6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905F53" w:rsidRPr="00134964" w14:paraId="478AC4E2" w14:textId="77777777" w:rsidTr="00331C65">
        <w:tc>
          <w:tcPr>
            <w:tcW w:w="1825" w:type="dxa"/>
            <w:shd w:val="clear" w:color="auto" w:fill="auto"/>
          </w:tcPr>
          <w:p w14:paraId="28E93A72" w14:textId="77777777" w:rsidR="00905F53" w:rsidRPr="00F67A89" w:rsidRDefault="00905F53" w:rsidP="00CD3BA4">
            <w:pPr>
              <w:tabs>
                <w:tab w:val="left" w:pos="0"/>
                <w:tab w:val="left" w:pos="9639"/>
              </w:tabs>
              <w:suppressAutoHyphens/>
              <w:spacing w:after="0" w:line="240" w:lineRule="auto"/>
              <w:ind w:right="-2"/>
              <w:rPr>
                <w:b/>
                <w:spacing w:val="-3"/>
                <w:sz w:val="24"/>
                <w:szCs w:val="24"/>
              </w:rPr>
            </w:pPr>
            <w:r w:rsidRPr="00F67A89">
              <w:rPr>
                <w:b/>
                <w:spacing w:val="-3"/>
                <w:sz w:val="24"/>
                <w:szCs w:val="24"/>
              </w:rPr>
              <w:t>Qualifications/ Professional Membership</w:t>
            </w:r>
          </w:p>
        </w:tc>
        <w:tc>
          <w:tcPr>
            <w:tcW w:w="5683" w:type="dxa"/>
            <w:shd w:val="clear" w:color="auto" w:fill="auto"/>
          </w:tcPr>
          <w:p w14:paraId="1673E2E9" w14:textId="4AB0D5DF" w:rsidR="00905F53" w:rsidRPr="00951ACC" w:rsidRDefault="00905F53" w:rsidP="00CD3BA4">
            <w:pPr>
              <w:pStyle w:val="BodyTextIndent"/>
              <w:numPr>
                <w:ilvl w:val="0"/>
                <w:numId w:val="2"/>
              </w:numPr>
              <w:tabs>
                <w:tab w:val="left" w:pos="601"/>
              </w:tabs>
              <w:spacing w:after="0"/>
              <w:rPr>
                <w:rFonts w:asciiTheme="minorHAnsi" w:hAnsiTheme="minorHAnsi" w:cstheme="minorHAnsi"/>
                <w:color w:val="5B9BD5" w:themeColor="accent1"/>
              </w:rPr>
            </w:pPr>
            <w:r w:rsidRPr="00951ACC">
              <w:rPr>
                <w:rFonts w:asciiTheme="minorHAnsi" w:hAnsiTheme="minorHAnsi" w:cstheme="minorHAnsi"/>
                <w:color w:val="5B9BD5" w:themeColor="accent1"/>
              </w:rPr>
              <w:t>Hold a teaching qualification which meets the requirements for recognition to teach in grant-aided schools in Northern Ireland</w:t>
            </w:r>
            <w:r w:rsidR="00951ACC">
              <w:rPr>
                <w:rFonts w:asciiTheme="minorHAnsi" w:hAnsiTheme="minorHAnsi" w:cstheme="minorHAnsi"/>
                <w:color w:val="5B9BD5" w:themeColor="accent1"/>
              </w:rPr>
              <w:t xml:space="preserve"> </w:t>
            </w:r>
            <w:r w:rsidR="00951ACC" w:rsidRPr="00951ACC">
              <w:rPr>
                <w:rFonts w:asciiTheme="minorHAnsi" w:hAnsiTheme="minorHAnsi" w:cstheme="minorHAnsi"/>
                <w:color w:val="000000" w:themeColor="text1"/>
              </w:rPr>
              <w:t>by the closing date for completed applications/by the date of taking up duty</w:t>
            </w:r>
          </w:p>
          <w:p w14:paraId="29130113" w14:textId="22A9A3D8" w:rsidR="00905F53" w:rsidRPr="00334190" w:rsidRDefault="00905F53" w:rsidP="00CD3BA4">
            <w:pPr>
              <w:pStyle w:val="Default"/>
              <w:jc w:val="both"/>
              <w:rPr>
                <w:i/>
                <w:color w:val="auto"/>
              </w:rPr>
            </w:pPr>
          </w:p>
        </w:tc>
        <w:tc>
          <w:tcPr>
            <w:tcW w:w="1847" w:type="dxa"/>
            <w:shd w:val="clear" w:color="auto" w:fill="auto"/>
          </w:tcPr>
          <w:p w14:paraId="591CF909" w14:textId="77777777" w:rsidR="00905F53" w:rsidRPr="00F67A89" w:rsidRDefault="00905F53" w:rsidP="00CD3BA4">
            <w:pPr>
              <w:tabs>
                <w:tab w:val="left" w:pos="0"/>
                <w:tab w:val="left" w:pos="9639"/>
              </w:tabs>
              <w:suppressAutoHyphens/>
              <w:spacing w:after="0" w:line="240" w:lineRule="auto"/>
              <w:ind w:right="-2"/>
              <w:rPr>
                <w:spacing w:val="-3"/>
                <w:sz w:val="24"/>
                <w:szCs w:val="24"/>
              </w:rPr>
            </w:pPr>
            <w:r w:rsidRPr="00F67A89">
              <w:rPr>
                <w:spacing w:val="-3"/>
                <w:sz w:val="24"/>
                <w:szCs w:val="24"/>
              </w:rPr>
              <w:t>Shortlisting by Application Form</w:t>
            </w:r>
          </w:p>
        </w:tc>
      </w:tr>
      <w:tr w:rsidR="00905F53" w:rsidRPr="00134964" w14:paraId="00FC036C" w14:textId="77777777" w:rsidTr="00331C65">
        <w:tc>
          <w:tcPr>
            <w:tcW w:w="1825" w:type="dxa"/>
            <w:shd w:val="clear" w:color="auto" w:fill="auto"/>
          </w:tcPr>
          <w:p w14:paraId="31AFDA2F" w14:textId="77777777" w:rsidR="00905F53" w:rsidRPr="009921E4" w:rsidRDefault="00905F53" w:rsidP="00CD3BA4">
            <w:pPr>
              <w:tabs>
                <w:tab w:val="left" w:pos="0"/>
                <w:tab w:val="left" w:pos="9639"/>
              </w:tabs>
              <w:suppressAutoHyphens/>
              <w:spacing w:after="0" w:line="240" w:lineRule="auto"/>
              <w:ind w:right="-2"/>
              <w:rPr>
                <w:b/>
                <w:spacing w:val="-3"/>
                <w:sz w:val="24"/>
                <w:szCs w:val="24"/>
              </w:rPr>
            </w:pPr>
            <w:r w:rsidRPr="009921E4">
              <w:rPr>
                <w:b/>
                <w:spacing w:val="-3"/>
                <w:sz w:val="24"/>
                <w:szCs w:val="24"/>
              </w:rPr>
              <w:t xml:space="preserve">Experience </w:t>
            </w:r>
          </w:p>
          <w:p w14:paraId="42520CDF" w14:textId="77777777" w:rsidR="00905F53" w:rsidRPr="009921E4" w:rsidRDefault="00905F53" w:rsidP="00CD3BA4">
            <w:pPr>
              <w:tabs>
                <w:tab w:val="left" w:pos="0"/>
                <w:tab w:val="left" w:pos="9639"/>
              </w:tabs>
              <w:suppressAutoHyphens/>
              <w:spacing w:after="0" w:line="240" w:lineRule="auto"/>
              <w:ind w:right="-2"/>
              <w:rPr>
                <w:b/>
                <w:spacing w:val="-3"/>
                <w:sz w:val="24"/>
                <w:szCs w:val="24"/>
              </w:rPr>
            </w:pPr>
          </w:p>
        </w:tc>
        <w:tc>
          <w:tcPr>
            <w:tcW w:w="5683" w:type="dxa"/>
            <w:shd w:val="clear" w:color="auto" w:fill="auto"/>
          </w:tcPr>
          <w:p w14:paraId="6D2FC071" w14:textId="3458CD94" w:rsidR="00012152" w:rsidRPr="006E6842" w:rsidRDefault="00012152" w:rsidP="00012152">
            <w:pPr>
              <w:pStyle w:val="ListParagraph"/>
              <w:numPr>
                <w:ilvl w:val="0"/>
                <w:numId w:val="7"/>
              </w:numPr>
              <w:spacing w:after="0" w:line="240" w:lineRule="auto"/>
              <w:rPr>
                <w:rFonts w:cstheme="minorHAnsi"/>
                <w:sz w:val="24"/>
                <w:szCs w:val="24"/>
              </w:rPr>
            </w:pPr>
            <w:r>
              <w:rPr>
                <w:rFonts w:cstheme="minorHAnsi"/>
                <w:sz w:val="24"/>
                <w:szCs w:val="24"/>
              </w:rPr>
              <w:t>Demonstrable</w:t>
            </w:r>
            <w:r w:rsidRPr="006E6842">
              <w:rPr>
                <w:rFonts w:cstheme="minorHAnsi"/>
                <w:sz w:val="24"/>
                <w:szCs w:val="24"/>
              </w:rPr>
              <w:t xml:space="preserve"> experience </w:t>
            </w:r>
            <w:r>
              <w:rPr>
                <w:rFonts w:cstheme="minorHAnsi"/>
                <w:sz w:val="24"/>
                <w:szCs w:val="24"/>
              </w:rPr>
              <w:t xml:space="preserve">of teaching </w:t>
            </w:r>
            <w:r w:rsidRPr="00800E77">
              <w:rPr>
                <w:rFonts w:cstheme="minorHAnsi"/>
                <w:b/>
                <w:sz w:val="24"/>
                <w:szCs w:val="24"/>
              </w:rPr>
              <w:t>&lt;&lt; &gt;&gt;</w:t>
            </w:r>
            <w:r>
              <w:rPr>
                <w:rFonts w:cstheme="minorHAnsi"/>
                <w:b/>
                <w:sz w:val="24"/>
                <w:szCs w:val="24"/>
              </w:rPr>
              <w:t xml:space="preserve"> </w:t>
            </w:r>
            <w:r w:rsidR="00B153DE">
              <w:rPr>
                <w:rFonts w:cstheme="minorHAnsi"/>
                <w:sz w:val="24"/>
                <w:szCs w:val="24"/>
              </w:rPr>
              <w:t>at Key Stage &lt;&lt;&gt;&gt;</w:t>
            </w:r>
            <w:r w:rsidR="00D01133">
              <w:rPr>
                <w:rFonts w:cstheme="minorHAnsi"/>
                <w:sz w:val="24"/>
                <w:szCs w:val="24"/>
              </w:rPr>
              <w:t xml:space="preserve"> </w:t>
            </w:r>
            <w:r>
              <w:rPr>
                <w:rFonts w:cstheme="minorHAnsi"/>
                <w:sz w:val="24"/>
                <w:szCs w:val="24"/>
              </w:rPr>
              <w:t xml:space="preserve">to achieve positive </w:t>
            </w:r>
            <w:r w:rsidR="00575322">
              <w:rPr>
                <w:rFonts w:cstheme="minorHAnsi"/>
                <w:sz w:val="24"/>
                <w:szCs w:val="24"/>
              </w:rPr>
              <w:t>learning outcomes</w:t>
            </w:r>
            <w:r w:rsidRPr="00800E77">
              <w:rPr>
                <w:rFonts w:cstheme="minorHAnsi"/>
                <w:sz w:val="24"/>
                <w:szCs w:val="24"/>
              </w:rPr>
              <w:t xml:space="preserve"> </w:t>
            </w:r>
          </w:p>
          <w:p w14:paraId="74EDDF40" w14:textId="77777777" w:rsidR="00905F53" w:rsidRPr="00790B3F" w:rsidRDefault="00905F53" w:rsidP="00CD3BA4">
            <w:pPr>
              <w:pStyle w:val="ListParagraph"/>
              <w:spacing w:after="0" w:line="240" w:lineRule="auto"/>
              <w:ind w:left="360"/>
              <w:rPr>
                <w:rFonts w:cstheme="minorHAnsi"/>
                <w:color w:val="5B9BD5" w:themeColor="accent1"/>
                <w:sz w:val="24"/>
                <w:szCs w:val="24"/>
              </w:rPr>
            </w:pPr>
          </w:p>
          <w:p w14:paraId="27B7A42F" w14:textId="1040A292" w:rsidR="00905F53" w:rsidRPr="006E6842" w:rsidRDefault="00905F53" w:rsidP="00F96FF1">
            <w:pPr>
              <w:spacing w:after="0" w:line="240" w:lineRule="auto"/>
              <w:rPr>
                <w:i/>
                <w:sz w:val="24"/>
                <w:szCs w:val="24"/>
              </w:rPr>
            </w:pPr>
          </w:p>
        </w:tc>
        <w:tc>
          <w:tcPr>
            <w:tcW w:w="1847" w:type="dxa"/>
            <w:shd w:val="clear" w:color="auto" w:fill="auto"/>
          </w:tcPr>
          <w:p w14:paraId="756AC614" w14:textId="3BD1A5F0" w:rsidR="00905F53" w:rsidRDefault="00905F53" w:rsidP="00CD3BA4">
            <w:pPr>
              <w:tabs>
                <w:tab w:val="left" w:pos="0"/>
                <w:tab w:val="left" w:pos="9639"/>
              </w:tabs>
              <w:suppressAutoHyphens/>
              <w:spacing w:after="0" w:line="240" w:lineRule="auto"/>
              <w:ind w:right="-2"/>
              <w:rPr>
                <w:spacing w:val="-3"/>
                <w:sz w:val="24"/>
                <w:szCs w:val="24"/>
              </w:rPr>
            </w:pPr>
            <w:r w:rsidRPr="001469F0">
              <w:rPr>
                <w:spacing w:val="-3"/>
                <w:sz w:val="24"/>
                <w:szCs w:val="24"/>
              </w:rPr>
              <w:t>Shortlisting by Application Form</w:t>
            </w:r>
          </w:p>
          <w:p w14:paraId="74D7B92F" w14:textId="77777777" w:rsidR="000D003E" w:rsidRDefault="000D003E" w:rsidP="00CD3BA4">
            <w:pPr>
              <w:tabs>
                <w:tab w:val="left" w:pos="0"/>
                <w:tab w:val="left" w:pos="9639"/>
              </w:tabs>
              <w:suppressAutoHyphens/>
              <w:spacing w:after="0" w:line="240" w:lineRule="auto"/>
              <w:ind w:right="-2"/>
              <w:rPr>
                <w:spacing w:val="-3"/>
                <w:sz w:val="24"/>
                <w:szCs w:val="24"/>
              </w:rPr>
            </w:pPr>
          </w:p>
          <w:p w14:paraId="4B22614F" w14:textId="359AD741" w:rsidR="00486EA5" w:rsidRPr="001469F0" w:rsidRDefault="00486EA5" w:rsidP="00CD3BA4">
            <w:pPr>
              <w:tabs>
                <w:tab w:val="left" w:pos="0"/>
                <w:tab w:val="left" w:pos="9639"/>
              </w:tabs>
              <w:suppressAutoHyphens/>
              <w:spacing w:after="0" w:line="240" w:lineRule="auto"/>
              <w:ind w:right="-2"/>
              <w:rPr>
                <w:spacing w:val="-3"/>
                <w:sz w:val="24"/>
                <w:szCs w:val="24"/>
              </w:rPr>
            </w:pPr>
          </w:p>
        </w:tc>
      </w:tr>
    </w:tbl>
    <w:p w14:paraId="14141586" w14:textId="77777777" w:rsidR="00CD3BA4" w:rsidRDefault="00CD3BA4" w:rsidP="00CD3BA4">
      <w:pPr>
        <w:spacing w:after="0" w:line="240"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905F53" w:rsidRPr="00134964" w14:paraId="326676D9" w14:textId="77777777" w:rsidTr="00331C65">
        <w:tc>
          <w:tcPr>
            <w:tcW w:w="1825" w:type="dxa"/>
            <w:shd w:val="clear" w:color="auto" w:fill="auto"/>
          </w:tcPr>
          <w:p w14:paraId="5F1BF30A" w14:textId="37F6D9F3" w:rsidR="00905F53" w:rsidRPr="006E6842" w:rsidRDefault="00905F53" w:rsidP="00CD3BA4">
            <w:pPr>
              <w:tabs>
                <w:tab w:val="left" w:pos="0"/>
                <w:tab w:val="left" w:pos="9639"/>
              </w:tabs>
              <w:suppressAutoHyphens/>
              <w:spacing w:after="0" w:line="240" w:lineRule="auto"/>
              <w:ind w:right="-2"/>
              <w:rPr>
                <w:b/>
                <w:spacing w:val="-3"/>
                <w:sz w:val="24"/>
                <w:szCs w:val="24"/>
              </w:rPr>
            </w:pPr>
            <w:r w:rsidRPr="006E6842">
              <w:rPr>
                <w:b/>
                <w:spacing w:val="-3"/>
                <w:sz w:val="24"/>
                <w:szCs w:val="24"/>
              </w:rPr>
              <w:t>Knowledge</w:t>
            </w:r>
          </w:p>
        </w:tc>
        <w:tc>
          <w:tcPr>
            <w:tcW w:w="5683" w:type="dxa"/>
            <w:shd w:val="clear" w:color="auto" w:fill="auto"/>
          </w:tcPr>
          <w:p w14:paraId="4E47B84D" w14:textId="3A0D996B" w:rsidR="00905F53" w:rsidRDefault="008E7608" w:rsidP="00CD3BA4">
            <w:pPr>
              <w:numPr>
                <w:ilvl w:val="0"/>
                <w:numId w:val="6"/>
              </w:numPr>
              <w:spacing w:after="0" w:line="240" w:lineRule="auto"/>
              <w:rPr>
                <w:rFonts w:cstheme="minorHAnsi"/>
                <w:sz w:val="24"/>
                <w:szCs w:val="24"/>
              </w:rPr>
            </w:pPr>
            <w:r>
              <w:rPr>
                <w:rFonts w:cstheme="minorHAnsi"/>
                <w:sz w:val="24"/>
                <w:szCs w:val="24"/>
              </w:rPr>
              <w:t xml:space="preserve">Demonstrable </w:t>
            </w:r>
            <w:r w:rsidR="00905F53" w:rsidRPr="006E6842">
              <w:rPr>
                <w:rFonts w:cstheme="minorHAnsi"/>
                <w:sz w:val="24"/>
                <w:szCs w:val="24"/>
              </w:rPr>
              <w:t xml:space="preserve">Knowledge of Northern Ireland </w:t>
            </w:r>
            <w:r w:rsidR="00905F53" w:rsidRPr="006E6842">
              <w:rPr>
                <w:rFonts w:cstheme="minorHAnsi"/>
                <w:b/>
                <w:color w:val="0070C0"/>
                <w:sz w:val="24"/>
                <w:szCs w:val="24"/>
              </w:rPr>
              <w:t>&lt;&lt; &gt;&gt;</w:t>
            </w:r>
            <w:r w:rsidR="00905F53" w:rsidRPr="006E6842">
              <w:rPr>
                <w:rFonts w:cstheme="minorHAnsi"/>
                <w:color w:val="0070C0"/>
                <w:sz w:val="24"/>
                <w:szCs w:val="24"/>
              </w:rPr>
              <w:t xml:space="preserve"> </w:t>
            </w:r>
            <w:r w:rsidR="00905F53" w:rsidRPr="006E6842">
              <w:rPr>
                <w:rFonts w:cstheme="minorHAnsi"/>
                <w:sz w:val="24"/>
                <w:szCs w:val="24"/>
              </w:rPr>
              <w:t>Curriculum</w:t>
            </w:r>
          </w:p>
          <w:p w14:paraId="6D791D64" w14:textId="1ECCB285" w:rsidR="00AE5ED9" w:rsidRDefault="00AE5ED9" w:rsidP="00061C3E">
            <w:pPr>
              <w:spacing w:after="0" w:line="240" w:lineRule="auto"/>
              <w:rPr>
                <w:rFonts w:cstheme="minorHAnsi"/>
                <w:sz w:val="24"/>
                <w:szCs w:val="24"/>
              </w:rPr>
            </w:pPr>
          </w:p>
          <w:p w14:paraId="4383F74C" w14:textId="38547499" w:rsidR="00790B3F" w:rsidRPr="00AE5ED9" w:rsidRDefault="00790B3F" w:rsidP="00CD3BA4">
            <w:pPr>
              <w:numPr>
                <w:ilvl w:val="0"/>
                <w:numId w:val="6"/>
              </w:numPr>
              <w:spacing w:after="0" w:line="240" w:lineRule="auto"/>
              <w:rPr>
                <w:rFonts w:cstheme="minorHAnsi"/>
                <w:sz w:val="24"/>
                <w:szCs w:val="24"/>
              </w:rPr>
            </w:pPr>
            <w:r>
              <w:rPr>
                <w:rFonts w:cstheme="minorHAnsi"/>
                <w:sz w:val="24"/>
                <w:szCs w:val="24"/>
              </w:rPr>
              <w:t xml:space="preserve">Demonstrable working knowledge </w:t>
            </w:r>
            <w:r w:rsidR="000039D7" w:rsidRPr="00390F83">
              <w:rPr>
                <w:rFonts w:cstheme="minorHAnsi"/>
                <w:sz w:val="24"/>
                <w:szCs w:val="24"/>
              </w:rPr>
              <w:t>of</w:t>
            </w:r>
            <w:r w:rsidR="000039D7" w:rsidRPr="000039D7">
              <w:rPr>
                <w:rFonts w:cstheme="minorHAnsi"/>
                <w:color w:val="FF0000"/>
                <w:sz w:val="24"/>
                <w:szCs w:val="24"/>
              </w:rPr>
              <w:t xml:space="preserve"> </w:t>
            </w:r>
            <w:r>
              <w:rPr>
                <w:rFonts w:cstheme="minorHAnsi"/>
                <w:sz w:val="24"/>
                <w:szCs w:val="24"/>
              </w:rPr>
              <w:t xml:space="preserve">Pastoral Care:  </w:t>
            </w:r>
            <w:r w:rsidRPr="00AE5ED9">
              <w:rPr>
                <w:rFonts w:cstheme="minorHAnsi"/>
                <w:sz w:val="24"/>
                <w:szCs w:val="24"/>
              </w:rPr>
              <w:t>Promoting Positive Behaviour</w:t>
            </w:r>
          </w:p>
          <w:p w14:paraId="5B12619B" w14:textId="42E2093C" w:rsidR="00AE5ED9" w:rsidRDefault="00AE5ED9" w:rsidP="00CD3BA4">
            <w:pPr>
              <w:spacing w:after="0" w:line="240" w:lineRule="auto"/>
              <w:rPr>
                <w:rFonts w:cstheme="minorHAnsi"/>
                <w:sz w:val="24"/>
                <w:szCs w:val="24"/>
              </w:rPr>
            </w:pPr>
          </w:p>
          <w:p w14:paraId="38B305A3" w14:textId="65254673" w:rsidR="00790B3F" w:rsidRDefault="00790B3F" w:rsidP="00CD3BA4">
            <w:pPr>
              <w:numPr>
                <w:ilvl w:val="0"/>
                <w:numId w:val="6"/>
              </w:numPr>
              <w:spacing w:after="0" w:line="240" w:lineRule="auto"/>
              <w:rPr>
                <w:rFonts w:cstheme="minorHAnsi"/>
                <w:sz w:val="24"/>
                <w:szCs w:val="24"/>
              </w:rPr>
            </w:pPr>
            <w:r w:rsidRPr="00AE5ED9">
              <w:rPr>
                <w:rFonts w:cstheme="minorHAnsi"/>
                <w:sz w:val="24"/>
                <w:szCs w:val="24"/>
              </w:rPr>
              <w:t>Demonstrable working knowledge of a range of teaching strategies to suit different learning styles</w:t>
            </w:r>
          </w:p>
          <w:p w14:paraId="1A801841" w14:textId="77777777" w:rsidR="00AB7934" w:rsidRDefault="00AB7934" w:rsidP="00AB7934">
            <w:pPr>
              <w:pStyle w:val="ListParagraph"/>
              <w:rPr>
                <w:rFonts w:cstheme="minorHAnsi"/>
                <w:sz w:val="24"/>
                <w:szCs w:val="24"/>
              </w:rPr>
            </w:pPr>
          </w:p>
          <w:p w14:paraId="3F2F41AA" w14:textId="3BC72AB1" w:rsidR="00AB7934" w:rsidRDefault="00AB7934" w:rsidP="00AB7934">
            <w:pPr>
              <w:numPr>
                <w:ilvl w:val="0"/>
                <w:numId w:val="6"/>
              </w:numPr>
              <w:spacing w:after="0" w:line="240" w:lineRule="auto"/>
              <w:rPr>
                <w:rFonts w:cstheme="minorHAnsi"/>
                <w:sz w:val="24"/>
                <w:szCs w:val="24"/>
              </w:rPr>
            </w:pPr>
            <w:r w:rsidRPr="00150C56">
              <w:rPr>
                <w:rFonts w:cstheme="minorHAnsi"/>
                <w:sz w:val="24"/>
                <w:szCs w:val="24"/>
              </w:rPr>
              <w:t>Demonstrable working knowledge of Information Technology systems such as the following:</w:t>
            </w:r>
          </w:p>
          <w:p w14:paraId="62BD9314" w14:textId="75004B1D" w:rsidR="00884B10" w:rsidRPr="00150C56" w:rsidRDefault="00884B10" w:rsidP="00884B10">
            <w:pPr>
              <w:spacing w:after="0" w:line="240" w:lineRule="auto"/>
              <w:rPr>
                <w:rFonts w:cstheme="minorHAnsi"/>
                <w:sz w:val="24"/>
                <w:szCs w:val="24"/>
              </w:rPr>
            </w:pPr>
          </w:p>
          <w:p w14:paraId="620CA76E" w14:textId="3E647194" w:rsidR="00AB7934" w:rsidRPr="00AB7934" w:rsidRDefault="00AB7934" w:rsidP="00AB7934">
            <w:pPr>
              <w:numPr>
                <w:ilvl w:val="1"/>
                <w:numId w:val="6"/>
              </w:numPr>
              <w:spacing w:after="0" w:line="240" w:lineRule="auto"/>
              <w:ind w:left="643"/>
              <w:rPr>
                <w:rFonts w:cstheme="minorHAnsi"/>
                <w:sz w:val="24"/>
                <w:szCs w:val="24"/>
              </w:rPr>
            </w:pPr>
            <w:r w:rsidRPr="00150C56">
              <w:rPr>
                <w:rFonts w:cstheme="minorHAnsi"/>
                <w:sz w:val="24"/>
                <w:szCs w:val="24"/>
              </w:rPr>
              <w:t>Digital classroom tools/media, use of tablets/mobile technologies</w:t>
            </w:r>
          </w:p>
          <w:p w14:paraId="307635F8" w14:textId="77777777" w:rsidR="00905F53" w:rsidRPr="006E6842" w:rsidRDefault="00905F53" w:rsidP="00CD3BA4">
            <w:pPr>
              <w:spacing w:after="0" w:line="240" w:lineRule="auto"/>
              <w:ind w:left="284"/>
              <w:rPr>
                <w:rFonts w:cstheme="minorHAnsi"/>
                <w:sz w:val="24"/>
                <w:szCs w:val="24"/>
              </w:rPr>
            </w:pPr>
          </w:p>
          <w:p w14:paraId="42013652" w14:textId="77777777" w:rsidR="00905F53" w:rsidRPr="006E6842" w:rsidRDefault="00905F53" w:rsidP="00CD3BA4">
            <w:pPr>
              <w:spacing w:after="0" w:line="240" w:lineRule="auto"/>
              <w:rPr>
                <w:rFonts w:cstheme="minorHAnsi"/>
                <w:sz w:val="24"/>
                <w:szCs w:val="24"/>
              </w:rPr>
            </w:pPr>
          </w:p>
        </w:tc>
        <w:tc>
          <w:tcPr>
            <w:tcW w:w="1847" w:type="dxa"/>
            <w:shd w:val="clear" w:color="auto" w:fill="auto"/>
          </w:tcPr>
          <w:p w14:paraId="0ECCB34F" w14:textId="77777777" w:rsidR="00905F53" w:rsidRDefault="00905F53" w:rsidP="00CD3BA4">
            <w:pPr>
              <w:tabs>
                <w:tab w:val="left" w:pos="0"/>
                <w:tab w:val="left" w:pos="9639"/>
              </w:tabs>
              <w:suppressAutoHyphens/>
              <w:spacing w:after="0" w:line="240" w:lineRule="auto"/>
              <w:ind w:right="-2"/>
              <w:rPr>
                <w:spacing w:val="-3"/>
                <w:sz w:val="24"/>
                <w:szCs w:val="24"/>
              </w:rPr>
            </w:pPr>
            <w:r w:rsidRPr="009921E4">
              <w:rPr>
                <w:spacing w:val="-3"/>
                <w:sz w:val="24"/>
                <w:szCs w:val="24"/>
              </w:rPr>
              <w:t>Shortlisting by Application Form</w:t>
            </w:r>
          </w:p>
          <w:p w14:paraId="776EB741" w14:textId="77777777" w:rsidR="00AE5ED9" w:rsidRDefault="00AE5ED9" w:rsidP="00CD3BA4">
            <w:pPr>
              <w:tabs>
                <w:tab w:val="left" w:pos="0"/>
                <w:tab w:val="left" w:pos="9639"/>
              </w:tabs>
              <w:suppressAutoHyphens/>
              <w:spacing w:after="0" w:line="240" w:lineRule="auto"/>
              <w:ind w:right="-2"/>
              <w:rPr>
                <w:spacing w:val="-3"/>
                <w:sz w:val="24"/>
                <w:szCs w:val="24"/>
              </w:rPr>
            </w:pPr>
          </w:p>
          <w:p w14:paraId="193AF1F0" w14:textId="38B85A2D" w:rsidR="00AE5ED9" w:rsidRDefault="00AE5ED9" w:rsidP="00CD3BA4">
            <w:pPr>
              <w:tabs>
                <w:tab w:val="left" w:pos="0"/>
                <w:tab w:val="left" w:pos="9639"/>
              </w:tabs>
              <w:suppressAutoHyphens/>
              <w:spacing w:after="0" w:line="240" w:lineRule="auto"/>
              <w:ind w:right="-2"/>
              <w:rPr>
                <w:spacing w:val="-3"/>
                <w:sz w:val="24"/>
                <w:szCs w:val="24"/>
              </w:rPr>
            </w:pPr>
            <w:r w:rsidRPr="009921E4">
              <w:rPr>
                <w:spacing w:val="-3"/>
                <w:sz w:val="24"/>
                <w:szCs w:val="24"/>
              </w:rPr>
              <w:t>Shortlisting by Application Form</w:t>
            </w:r>
          </w:p>
          <w:p w14:paraId="5866995E" w14:textId="77777777" w:rsidR="00AE5ED9" w:rsidRDefault="00AE5ED9" w:rsidP="00CD3BA4">
            <w:pPr>
              <w:tabs>
                <w:tab w:val="left" w:pos="0"/>
                <w:tab w:val="left" w:pos="9639"/>
              </w:tabs>
              <w:suppressAutoHyphens/>
              <w:spacing w:after="0" w:line="240" w:lineRule="auto"/>
              <w:ind w:right="-2"/>
              <w:rPr>
                <w:spacing w:val="-3"/>
                <w:sz w:val="24"/>
                <w:szCs w:val="24"/>
              </w:rPr>
            </w:pPr>
          </w:p>
          <w:p w14:paraId="3B84DAFF" w14:textId="77777777" w:rsidR="00AE5ED9" w:rsidRDefault="00AE5ED9" w:rsidP="00CD3BA4">
            <w:pPr>
              <w:tabs>
                <w:tab w:val="left" w:pos="0"/>
                <w:tab w:val="left" w:pos="9639"/>
              </w:tabs>
              <w:suppressAutoHyphens/>
              <w:spacing w:after="0" w:line="240" w:lineRule="auto"/>
              <w:ind w:right="-2"/>
              <w:rPr>
                <w:spacing w:val="-3"/>
                <w:sz w:val="24"/>
                <w:szCs w:val="24"/>
              </w:rPr>
            </w:pPr>
            <w:r w:rsidRPr="009921E4">
              <w:rPr>
                <w:spacing w:val="-3"/>
                <w:sz w:val="24"/>
                <w:szCs w:val="24"/>
              </w:rPr>
              <w:t>Shortlisting by Application Form</w:t>
            </w:r>
          </w:p>
          <w:p w14:paraId="0708171A" w14:textId="77777777" w:rsidR="00AB7934" w:rsidRDefault="00AB7934" w:rsidP="00CD3BA4">
            <w:pPr>
              <w:tabs>
                <w:tab w:val="left" w:pos="0"/>
                <w:tab w:val="left" w:pos="9639"/>
              </w:tabs>
              <w:suppressAutoHyphens/>
              <w:spacing w:after="0" w:line="240" w:lineRule="auto"/>
              <w:ind w:right="-2"/>
              <w:rPr>
                <w:spacing w:val="-3"/>
                <w:sz w:val="24"/>
                <w:szCs w:val="24"/>
              </w:rPr>
            </w:pPr>
          </w:p>
          <w:p w14:paraId="0BA412DD" w14:textId="77777777" w:rsidR="00AB7934" w:rsidRDefault="00AB7934" w:rsidP="00CD3BA4">
            <w:pPr>
              <w:tabs>
                <w:tab w:val="left" w:pos="0"/>
                <w:tab w:val="left" w:pos="9639"/>
              </w:tabs>
              <w:suppressAutoHyphens/>
              <w:spacing w:after="0" w:line="240" w:lineRule="auto"/>
              <w:ind w:right="-2"/>
              <w:rPr>
                <w:spacing w:val="-3"/>
                <w:sz w:val="24"/>
                <w:szCs w:val="24"/>
              </w:rPr>
            </w:pPr>
          </w:p>
          <w:p w14:paraId="438DCFB7" w14:textId="30744D3A" w:rsidR="00AB7934" w:rsidRPr="00931FAE" w:rsidRDefault="00AB7934" w:rsidP="00CD3BA4">
            <w:pPr>
              <w:tabs>
                <w:tab w:val="left" w:pos="0"/>
                <w:tab w:val="left" w:pos="9639"/>
              </w:tabs>
              <w:suppressAutoHyphens/>
              <w:spacing w:after="0" w:line="240" w:lineRule="auto"/>
              <w:ind w:right="-2"/>
              <w:rPr>
                <w:spacing w:val="-3"/>
                <w:sz w:val="24"/>
                <w:szCs w:val="24"/>
              </w:rPr>
            </w:pPr>
            <w:r w:rsidRPr="009921E4">
              <w:rPr>
                <w:spacing w:val="-3"/>
                <w:sz w:val="24"/>
                <w:szCs w:val="24"/>
              </w:rPr>
              <w:t>Shortlisting by Application Form</w:t>
            </w:r>
          </w:p>
        </w:tc>
      </w:tr>
      <w:tr w:rsidR="005D41CD" w:rsidRPr="00134964" w14:paraId="18C524EF" w14:textId="77777777" w:rsidTr="00331C65">
        <w:tc>
          <w:tcPr>
            <w:tcW w:w="1825" w:type="dxa"/>
            <w:shd w:val="clear" w:color="auto" w:fill="auto"/>
          </w:tcPr>
          <w:p w14:paraId="385F68BC" w14:textId="11537034" w:rsidR="005D41CD" w:rsidRDefault="005D41CD" w:rsidP="00CD3BA4">
            <w:pPr>
              <w:tabs>
                <w:tab w:val="left" w:pos="0"/>
                <w:tab w:val="left" w:pos="9639"/>
              </w:tabs>
              <w:suppressAutoHyphens/>
              <w:spacing w:after="0" w:line="240" w:lineRule="auto"/>
              <w:ind w:right="-2"/>
              <w:rPr>
                <w:b/>
                <w:spacing w:val="-3"/>
                <w:sz w:val="24"/>
                <w:szCs w:val="24"/>
              </w:rPr>
            </w:pPr>
            <w:r>
              <w:rPr>
                <w:b/>
                <w:spacing w:val="-3"/>
                <w:sz w:val="24"/>
                <w:szCs w:val="24"/>
              </w:rPr>
              <w:t>Other</w:t>
            </w:r>
          </w:p>
        </w:tc>
        <w:tc>
          <w:tcPr>
            <w:tcW w:w="5683" w:type="dxa"/>
            <w:shd w:val="clear" w:color="auto" w:fill="auto"/>
          </w:tcPr>
          <w:p w14:paraId="60FF53E2" w14:textId="2EC5A454" w:rsidR="005D41CD" w:rsidRPr="000D003E" w:rsidRDefault="000605F9" w:rsidP="00CD3BA4">
            <w:pPr>
              <w:pStyle w:val="Default"/>
              <w:numPr>
                <w:ilvl w:val="0"/>
                <w:numId w:val="2"/>
              </w:numPr>
              <w:jc w:val="both"/>
              <w:rPr>
                <w:color w:val="auto"/>
              </w:rPr>
            </w:pPr>
            <w:r>
              <w:rPr>
                <w:rFonts w:cstheme="minorHAnsi"/>
              </w:rPr>
              <w:t>Be</w:t>
            </w:r>
            <w:r w:rsidR="005D41CD" w:rsidRPr="000D003E">
              <w:rPr>
                <w:color w:val="auto"/>
              </w:rPr>
              <w:t xml:space="preserve"> registered with the General Teaching Council for Northern Ireland (GTCNI) before taking up post</w:t>
            </w:r>
          </w:p>
          <w:p w14:paraId="3F41CA51" w14:textId="5FD954E1" w:rsidR="005D41CD" w:rsidRDefault="005D41CD" w:rsidP="00CD3BA4">
            <w:pPr>
              <w:spacing w:after="0" w:line="240" w:lineRule="auto"/>
              <w:ind w:left="284"/>
              <w:rPr>
                <w:rFonts w:cstheme="minorHAnsi"/>
                <w:sz w:val="24"/>
                <w:szCs w:val="24"/>
              </w:rPr>
            </w:pPr>
          </w:p>
        </w:tc>
        <w:tc>
          <w:tcPr>
            <w:tcW w:w="1847" w:type="dxa"/>
            <w:shd w:val="clear" w:color="auto" w:fill="auto"/>
          </w:tcPr>
          <w:p w14:paraId="59FB4CFB" w14:textId="03967E8E" w:rsidR="005D41CD" w:rsidRPr="009921E4" w:rsidRDefault="00CD3BA4" w:rsidP="00CD3BA4">
            <w:pPr>
              <w:tabs>
                <w:tab w:val="left" w:pos="0"/>
                <w:tab w:val="left" w:pos="9639"/>
              </w:tabs>
              <w:suppressAutoHyphens/>
              <w:spacing w:after="0" w:line="240" w:lineRule="auto"/>
              <w:ind w:right="-2"/>
              <w:rPr>
                <w:spacing w:val="-3"/>
                <w:sz w:val="24"/>
                <w:szCs w:val="24"/>
              </w:rPr>
            </w:pPr>
            <w:r>
              <w:rPr>
                <w:spacing w:val="-3"/>
                <w:sz w:val="24"/>
                <w:szCs w:val="24"/>
              </w:rPr>
              <w:t>Pre-employment Check</w:t>
            </w:r>
          </w:p>
        </w:tc>
      </w:tr>
    </w:tbl>
    <w:p w14:paraId="1503790A" w14:textId="77777777" w:rsidR="00905F53" w:rsidRPr="00134964" w:rsidRDefault="00905F53" w:rsidP="00905F53">
      <w:pPr>
        <w:rPr>
          <w:i/>
          <w:sz w:val="24"/>
          <w:szCs w:val="24"/>
        </w:rPr>
      </w:pPr>
    </w:p>
    <w:tbl>
      <w:tblPr>
        <w:tblStyle w:val="TableGrid"/>
        <w:tblW w:w="9351" w:type="dxa"/>
        <w:tblLook w:val="04A0" w:firstRow="1" w:lastRow="0" w:firstColumn="1" w:lastColumn="0" w:noHBand="0" w:noVBand="1"/>
      </w:tblPr>
      <w:tblGrid>
        <w:gridCol w:w="9351"/>
      </w:tblGrid>
      <w:tr w:rsidR="00905F53" w:rsidRPr="008439FF" w14:paraId="61FA2A6B" w14:textId="77777777" w:rsidTr="00331C65">
        <w:tc>
          <w:tcPr>
            <w:tcW w:w="9351" w:type="dxa"/>
            <w:shd w:val="clear" w:color="auto" w:fill="D9E2F3" w:themeFill="accent5" w:themeFillTint="33"/>
          </w:tcPr>
          <w:p w14:paraId="414728EF" w14:textId="77777777" w:rsidR="00905F53" w:rsidRPr="008439FF" w:rsidRDefault="00905F53" w:rsidP="00331C65">
            <w:pPr>
              <w:jc w:val="both"/>
              <w:rPr>
                <w:b/>
                <w:spacing w:val="-3"/>
                <w:sz w:val="28"/>
                <w:szCs w:val="28"/>
              </w:rPr>
            </w:pPr>
            <w:r w:rsidRPr="008439FF">
              <w:rPr>
                <w:b/>
                <w:spacing w:val="-3"/>
                <w:sz w:val="28"/>
                <w:szCs w:val="28"/>
              </w:rPr>
              <w:t>SECTION 2 - ESSENTIAL CRITERIA</w:t>
            </w:r>
          </w:p>
        </w:tc>
      </w:tr>
    </w:tbl>
    <w:p w14:paraId="553A43A8" w14:textId="77777777" w:rsidR="00905F53" w:rsidRPr="008439FF" w:rsidRDefault="00905F53" w:rsidP="00905F53">
      <w:pPr>
        <w:spacing w:after="0"/>
        <w:rPr>
          <w:sz w:val="24"/>
          <w:szCs w:val="24"/>
        </w:rPr>
      </w:pPr>
      <w:r w:rsidRPr="008439FF">
        <w:rPr>
          <w:spacing w:val="-3"/>
          <w:sz w:val="24"/>
          <w:szCs w:val="24"/>
        </w:rPr>
        <w:t xml:space="preserve">The following are </w:t>
      </w:r>
      <w:r w:rsidRPr="008439FF">
        <w:rPr>
          <w:b/>
          <w:spacing w:val="-3"/>
          <w:sz w:val="24"/>
          <w:szCs w:val="24"/>
        </w:rPr>
        <w:t>additional</w:t>
      </w:r>
      <w:r w:rsidRPr="008439FF">
        <w:rPr>
          <w:spacing w:val="-3"/>
          <w:sz w:val="24"/>
          <w:szCs w:val="24"/>
        </w:rPr>
        <w:t xml:space="preserve"> </w:t>
      </w:r>
      <w:r w:rsidRPr="008439FF">
        <w:rPr>
          <w:b/>
          <w:spacing w:val="-3"/>
          <w:sz w:val="24"/>
          <w:szCs w:val="24"/>
        </w:rPr>
        <w:t>essential</w:t>
      </w:r>
      <w:r w:rsidRPr="008439FF">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905F53" w:rsidRPr="008439FF" w14:paraId="4CCCF4AE" w14:textId="77777777" w:rsidTr="00331C65">
        <w:tc>
          <w:tcPr>
            <w:tcW w:w="1825" w:type="dxa"/>
            <w:shd w:val="clear" w:color="auto" w:fill="D9E2F3" w:themeFill="accent5" w:themeFillTint="33"/>
            <w:vAlign w:val="center"/>
          </w:tcPr>
          <w:p w14:paraId="37425661" w14:textId="77777777" w:rsidR="00905F53" w:rsidRPr="008439FF" w:rsidRDefault="00905F53" w:rsidP="00331C65">
            <w:pPr>
              <w:tabs>
                <w:tab w:val="left" w:pos="0"/>
                <w:tab w:val="left" w:pos="9639"/>
              </w:tabs>
              <w:suppressAutoHyphens/>
              <w:spacing w:after="54"/>
              <w:ind w:right="-2"/>
              <w:rPr>
                <w:b/>
                <w:spacing w:val="-3"/>
                <w:sz w:val="24"/>
                <w:szCs w:val="24"/>
              </w:rPr>
            </w:pPr>
            <w:r w:rsidRPr="008439FF">
              <w:rPr>
                <w:b/>
                <w:spacing w:val="-3"/>
                <w:sz w:val="24"/>
                <w:szCs w:val="24"/>
              </w:rPr>
              <w:t>Factor</w:t>
            </w:r>
          </w:p>
        </w:tc>
        <w:tc>
          <w:tcPr>
            <w:tcW w:w="5683" w:type="dxa"/>
            <w:shd w:val="clear" w:color="auto" w:fill="D9E2F3" w:themeFill="accent5" w:themeFillTint="33"/>
            <w:vAlign w:val="center"/>
          </w:tcPr>
          <w:p w14:paraId="06F8929F" w14:textId="3B2D9813" w:rsidR="00905F53" w:rsidRPr="008439FF" w:rsidRDefault="00905F53" w:rsidP="00331C65">
            <w:pPr>
              <w:tabs>
                <w:tab w:val="left" w:pos="0"/>
                <w:tab w:val="left" w:pos="9639"/>
              </w:tabs>
              <w:suppressAutoHyphens/>
              <w:spacing w:after="54"/>
              <w:ind w:right="-2"/>
              <w:rPr>
                <w:b/>
                <w:spacing w:val="-3"/>
                <w:sz w:val="24"/>
                <w:szCs w:val="24"/>
              </w:rPr>
            </w:pPr>
            <w:r w:rsidRPr="008439FF">
              <w:rPr>
                <w:b/>
                <w:spacing w:val="-3"/>
                <w:sz w:val="24"/>
                <w:szCs w:val="24"/>
              </w:rPr>
              <w:t>Essential Criteria</w:t>
            </w:r>
            <w:r w:rsidR="00951ACC">
              <w:rPr>
                <w:b/>
                <w:spacing w:val="-3"/>
                <w:sz w:val="24"/>
                <w:szCs w:val="24"/>
              </w:rPr>
              <w:t xml:space="preserve"> </w:t>
            </w:r>
            <w:r w:rsidR="00663D72">
              <w:rPr>
                <w:b/>
                <w:spacing w:val="-3"/>
                <w:sz w:val="24"/>
                <w:szCs w:val="24"/>
              </w:rPr>
              <w:t>(List of suggestions – please delete any criteria you do not wish to include.  Alternatively add any criteria you would wish to include in the order to be applied at shortlisting</w:t>
            </w:r>
            <w:r w:rsidR="00436B7B">
              <w:rPr>
                <w:b/>
                <w:spacing w:val="-3"/>
                <w:sz w:val="24"/>
                <w:szCs w:val="24"/>
              </w:rPr>
              <w:t>.  When doing so please re</w:t>
            </w:r>
            <w:r w:rsidR="00BC57C7">
              <w:rPr>
                <w:b/>
                <w:spacing w:val="-3"/>
                <w:sz w:val="24"/>
                <w:szCs w:val="24"/>
              </w:rPr>
              <w:t>view the method of assessment.</w:t>
            </w:r>
            <w:r w:rsidR="00663D72">
              <w:rPr>
                <w:b/>
                <w:spacing w:val="-3"/>
                <w:sz w:val="24"/>
                <w:szCs w:val="24"/>
              </w:rPr>
              <w:t>)</w:t>
            </w:r>
          </w:p>
        </w:tc>
        <w:tc>
          <w:tcPr>
            <w:tcW w:w="1847" w:type="dxa"/>
            <w:shd w:val="clear" w:color="auto" w:fill="D9E2F3" w:themeFill="accent5" w:themeFillTint="33"/>
            <w:vAlign w:val="center"/>
          </w:tcPr>
          <w:p w14:paraId="091D86E7" w14:textId="77777777" w:rsidR="00905F53" w:rsidRPr="008439FF" w:rsidRDefault="00905F53" w:rsidP="00331C65">
            <w:pPr>
              <w:tabs>
                <w:tab w:val="left" w:pos="0"/>
                <w:tab w:val="left" w:pos="9639"/>
              </w:tabs>
              <w:suppressAutoHyphens/>
              <w:spacing w:after="54"/>
              <w:ind w:right="-2"/>
              <w:rPr>
                <w:spacing w:val="-3"/>
                <w:sz w:val="24"/>
                <w:szCs w:val="24"/>
              </w:rPr>
            </w:pPr>
            <w:r w:rsidRPr="008439FF">
              <w:rPr>
                <w:b/>
                <w:spacing w:val="-3"/>
                <w:sz w:val="24"/>
                <w:szCs w:val="24"/>
              </w:rPr>
              <w:t>Method of Assessment</w:t>
            </w:r>
          </w:p>
        </w:tc>
      </w:tr>
      <w:tr w:rsidR="00905F53" w:rsidRPr="00134964" w14:paraId="2C79C3AB" w14:textId="77777777" w:rsidTr="00331C65">
        <w:tc>
          <w:tcPr>
            <w:tcW w:w="1825" w:type="dxa"/>
            <w:shd w:val="clear" w:color="auto" w:fill="auto"/>
          </w:tcPr>
          <w:p w14:paraId="6DD389DB" w14:textId="77777777" w:rsidR="00905F53" w:rsidRPr="00DC200D" w:rsidRDefault="00905F53" w:rsidP="00390F83">
            <w:pPr>
              <w:tabs>
                <w:tab w:val="left" w:pos="0"/>
                <w:tab w:val="left" w:pos="9639"/>
              </w:tabs>
              <w:suppressAutoHyphens/>
              <w:spacing w:after="0" w:line="240" w:lineRule="auto"/>
              <w:ind w:right="-2"/>
              <w:rPr>
                <w:b/>
                <w:spacing w:val="-3"/>
                <w:sz w:val="24"/>
                <w:szCs w:val="24"/>
              </w:rPr>
            </w:pPr>
            <w:r w:rsidRPr="00DC200D">
              <w:rPr>
                <w:b/>
                <w:spacing w:val="-3"/>
                <w:sz w:val="24"/>
                <w:szCs w:val="24"/>
              </w:rPr>
              <w:t>Knowledge</w:t>
            </w:r>
          </w:p>
        </w:tc>
        <w:tc>
          <w:tcPr>
            <w:tcW w:w="5683" w:type="dxa"/>
            <w:shd w:val="clear" w:color="auto" w:fill="auto"/>
          </w:tcPr>
          <w:p w14:paraId="675C7DCF" w14:textId="77777777" w:rsidR="00905F53" w:rsidRPr="006E6842" w:rsidRDefault="00905F53" w:rsidP="00390F83">
            <w:pPr>
              <w:numPr>
                <w:ilvl w:val="0"/>
                <w:numId w:val="1"/>
              </w:numPr>
              <w:spacing w:after="0" w:line="240" w:lineRule="auto"/>
              <w:rPr>
                <w:rFonts w:cstheme="minorHAnsi"/>
                <w:sz w:val="24"/>
                <w:szCs w:val="24"/>
              </w:rPr>
            </w:pPr>
            <w:r w:rsidRPr="006E6842">
              <w:rPr>
                <w:rFonts w:cstheme="minorHAnsi"/>
                <w:sz w:val="24"/>
                <w:szCs w:val="24"/>
              </w:rPr>
              <w:t>Knowledge of current assessment methods to inform teaching</w:t>
            </w:r>
          </w:p>
          <w:p w14:paraId="625353BA" w14:textId="77777777" w:rsidR="00905F53" w:rsidRPr="006E6842" w:rsidRDefault="00905F53" w:rsidP="00390F83">
            <w:pPr>
              <w:spacing w:after="0" w:line="240" w:lineRule="auto"/>
              <w:rPr>
                <w:rFonts w:cstheme="minorHAnsi"/>
                <w:sz w:val="24"/>
                <w:szCs w:val="24"/>
              </w:rPr>
            </w:pPr>
          </w:p>
          <w:p w14:paraId="31BFE522" w14:textId="61D88235" w:rsidR="00905F53" w:rsidRDefault="00905F53" w:rsidP="00390F83">
            <w:pPr>
              <w:numPr>
                <w:ilvl w:val="0"/>
                <w:numId w:val="1"/>
              </w:numPr>
              <w:spacing w:after="0" w:line="240" w:lineRule="auto"/>
              <w:rPr>
                <w:rFonts w:cstheme="minorHAnsi"/>
                <w:sz w:val="24"/>
                <w:szCs w:val="24"/>
              </w:rPr>
            </w:pPr>
            <w:r w:rsidRPr="006E6842">
              <w:rPr>
                <w:rFonts w:cstheme="minorHAnsi"/>
                <w:sz w:val="24"/>
                <w:szCs w:val="24"/>
              </w:rPr>
              <w:t xml:space="preserve">Knowledge </w:t>
            </w:r>
            <w:r w:rsidR="00061C3E">
              <w:rPr>
                <w:rFonts w:cstheme="minorHAnsi"/>
                <w:sz w:val="24"/>
                <w:szCs w:val="24"/>
              </w:rPr>
              <w:t xml:space="preserve">and understanding of Safeguarding and Child Protection policy/practice </w:t>
            </w:r>
          </w:p>
          <w:p w14:paraId="58DE6C59" w14:textId="77777777" w:rsidR="002D51A4" w:rsidRDefault="002D51A4" w:rsidP="00390F83">
            <w:pPr>
              <w:pStyle w:val="ListParagraph"/>
              <w:spacing w:after="0" w:line="240" w:lineRule="auto"/>
              <w:rPr>
                <w:rFonts w:cstheme="minorHAnsi"/>
                <w:sz w:val="24"/>
                <w:szCs w:val="24"/>
              </w:rPr>
            </w:pPr>
          </w:p>
          <w:p w14:paraId="29C605AC" w14:textId="5D375681" w:rsidR="00905F53" w:rsidRPr="003C5695" w:rsidRDefault="002D51A4" w:rsidP="00390F83">
            <w:pPr>
              <w:numPr>
                <w:ilvl w:val="0"/>
                <w:numId w:val="1"/>
              </w:numPr>
              <w:spacing w:after="0" w:line="240" w:lineRule="auto"/>
              <w:rPr>
                <w:rFonts w:cstheme="minorHAnsi"/>
                <w:sz w:val="24"/>
                <w:szCs w:val="24"/>
              </w:rPr>
            </w:pPr>
            <w:r>
              <w:rPr>
                <w:rFonts w:cstheme="minorHAnsi"/>
                <w:sz w:val="24"/>
                <w:szCs w:val="24"/>
              </w:rPr>
              <w:t xml:space="preserve">Knowledge of the SEND Code of </w:t>
            </w:r>
            <w:r w:rsidR="00993D72">
              <w:rPr>
                <w:rFonts w:cstheme="minorHAnsi"/>
                <w:sz w:val="24"/>
                <w:szCs w:val="24"/>
              </w:rPr>
              <w:t>Practice</w:t>
            </w:r>
          </w:p>
        </w:tc>
        <w:tc>
          <w:tcPr>
            <w:tcW w:w="1847" w:type="dxa"/>
            <w:shd w:val="clear" w:color="auto" w:fill="auto"/>
          </w:tcPr>
          <w:p w14:paraId="1AF6C158" w14:textId="77777777" w:rsidR="00724DA9" w:rsidRDefault="00905F53" w:rsidP="00390F83">
            <w:pPr>
              <w:tabs>
                <w:tab w:val="left" w:pos="0"/>
                <w:tab w:val="left" w:pos="9639"/>
              </w:tabs>
              <w:suppressAutoHyphens/>
              <w:spacing w:after="0" w:line="240" w:lineRule="auto"/>
              <w:ind w:right="-2"/>
              <w:rPr>
                <w:spacing w:val="-3"/>
                <w:sz w:val="24"/>
                <w:szCs w:val="24"/>
              </w:rPr>
            </w:pPr>
            <w:r w:rsidRPr="00DC200D">
              <w:rPr>
                <w:spacing w:val="-3"/>
                <w:sz w:val="24"/>
                <w:szCs w:val="24"/>
              </w:rPr>
              <w:t>Interview</w:t>
            </w:r>
          </w:p>
          <w:p w14:paraId="22B1243E" w14:textId="77777777" w:rsidR="00724DA9" w:rsidRDefault="00724DA9" w:rsidP="00390F83">
            <w:pPr>
              <w:tabs>
                <w:tab w:val="left" w:pos="0"/>
                <w:tab w:val="left" w:pos="9639"/>
              </w:tabs>
              <w:suppressAutoHyphens/>
              <w:spacing w:after="0" w:line="240" w:lineRule="auto"/>
              <w:ind w:right="-2"/>
              <w:rPr>
                <w:spacing w:val="-3"/>
                <w:sz w:val="24"/>
                <w:szCs w:val="24"/>
              </w:rPr>
            </w:pPr>
          </w:p>
          <w:p w14:paraId="156D16C5" w14:textId="77777777" w:rsidR="00A2544F" w:rsidRDefault="00A2544F" w:rsidP="00390F83">
            <w:pPr>
              <w:tabs>
                <w:tab w:val="left" w:pos="0"/>
                <w:tab w:val="left" w:pos="9639"/>
              </w:tabs>
              <w:suppressAutoHyphens/>
              <w:spacing w:after="0" w:line="240" w:lineRule="auto"/>
              <w:ind w:right="-2"/>
              <w:rPr>
                <w:spacing w:val="-3"/>
                <w:sz w:val="24"/>
                <w:szCs w:val="24"/>
              </w:rPr>
            </w:pPr>
          </w:p>
          <w:p w14:paraId="2CD4536E" w14:textId="34D2C8C6" w:rsidR="00905F53" w:rsidRDefault="00724DA9" w:rsidP="00390F83">
            <w:pPr>
              <w:tabs>
                <w:tab w:val="left" w:pos="0"/>
                <w:tab w:val="left" w:pos="9639"/>
              </w:tabs>
              <w:suppressAutoHyphens/>
              <w:spacing w:after="0" w:line="240" w:lineRule="auto"/>
              <w:ind w:right="-2"/>
              <w:rPr>
                <w:spacing w:val="-3"/>
                <w:sz w:val="24"/>
                <w:szCs w:val="24"/>
              </w:rPr>
            </w:pPr>
            <w:r>
              <w:rPr>
                <w:spacing w:val="-3"/>
                <w:sz w:val="24"/>
                <w:szCs w:val="24"/>
              </w:rPr>
              <w:t>Interview</w:t>
            </w:r>
            <w:r w:rsidR="00905F53" w:rsidRPr="00DC200D">
              <w:rPr>
                <w:spacing w:val="-3"/>
                <w:sz w:val="24"/>
                <w:szCs w:val="24"/>
              </w:rPr>
              <w:t xml:space="preserve"> </w:t>
            </w:r>
            <w:r w:rsidR="00905F53">
              <w:rPr>
                <w:spacing w:val="-3"/>
                <w:sz w:val="24"/>
                <w:szCs w:val="24"/>
              </w:rPr>
              <w:t xml:space="preserve"> </w:t>
            </w:r>
            <w:r w:rsidR="00905F53" w:rsidRPr="00DC200D">
              <w:rPr>
                <w:spacing w:val="-3"/>
                <w:sz w:val="24"/>
                <w:szCs w:val="24"/>
              </w:rPr>
              <w:t xml:space="preserve"> </w:t>
            </w:r>
          </w:p>
          <w:p w14:paraId="672CA49F" w14:textId="77777777" w:rsidR="002D51A4" w:rsidRDefault="002D51A4" w:rsidP="00390F83">
            <w:pPr>
              <w:tabs>
                <w:tab w:val="left" w:pos="0"/>
                <w:tab w:val="left" w:pos="9639"/>
              </w:tabs>
              <w:suppressAutoHyphens/>
              <w:spacing w:after="0" w:line="240" w:lineRule="auto"/>
              <w:ind w:right="-2"/>
              <w:rPr>
                <w:spacing w:val="-3"/>
                <w:sz w:val="24"/>
                <w:szCs w:val="24"/>
              </w:rPr>
            </w:pPr>
          </w:p>
          <w:p w14:paraId="03E1F11F" w14:textId="77777777" w:rsidR="00A2544F" w:rsidRDefault="00A2544F" w:rsidP="00390F83">
            <w:pPr>
              <w:tabs>
                <w:tab w:val="left" w:pos="0"/>
                <w:tab w:val="left" w:pos="9639"/>
              </w:tabs>
              <w:suppressAutoHyphens/>
              <w:spacing w:after="0" w:line="240" w:lineRule="auto"/>
              <w:ind w:right="-2"/>
              <w:rPr>
                <w:spacing w:val="-3"/>
                <w:sz w:val="24"/>
                <w:szCs w:val="24"/>
              </w:rPr>
            </w:pPr>
          </w:p>
          <w:p w14:paraId="6891626C" w14:textId="150F37F2" w:rsidR="00905F53" w:rsidRPr="00DC200D" w:rsidRDefault="002D51A4" w:rsidP="00390F83">
            <w:pPr>
              <w:tabs>
                <w:tab w:val="left" w:pos="0"/>
                <w:tab w:val="left" w:pos="9639"/>
              </w:tabs>
              <w:suppressAutoHyphens/>
              <w:spacing w:after="0" w:line="240" w:lineRule="auto"/>
              <w:ind w:right="-2"/>
              <w:rPr>
                <w:spacing w:val="-3"/>
                <w:sz w:val="24"/>
                <w:szCs w:val="24"/>
              </w:rPr>
            </w:pPr>
            <w:r>
              <w:rPr>
                <w:spacing w:val="-3"/>
                <w:sz w:val="24"/>
                <w:szCs w:val="24"/>
              </w:rPr>
              <w:t>Interview</w:t>
            </w:r>
          </w:p>
        </w:tc>
      </w:tr>
      <w:tr w:rsidR="00905F53" w:rsidRPr="00134964" w14:paraId="576853C2" w14:textId="77777777" w:rsidTr="00331C65">
        <w:tc>
          <w:tcPr>
            <w:tcW w:w="1825" w:type="dxa"/>
            <w:shd w:val="clear" w:color="auto" w:fill="auto"/>
          </w:tcPr>
          <w:p w14:paraId="56544951" w14:textId="77777777" w:rsidR="00905F53" w:rsidRPr="00757F31" w:rsidRDefault="00905F53" w:rsidP="00390F83">
            <w:pPr>
              <w:tabs>
                <w:tab w:val="left" w:pos="0"/>
                <w:tab w:val="left" w:pos="9639"/>
              </w:tabs>
              <w:suppressAutoHyphens/>
              <w:spacing w:after="0" w:line="240" w:lineRule="auto"/>
              <w:ind w:right="-2"/>
              <w:rPr>
                <w:b/>
                <w:spacing w:val="-3"/>
                <w:sz w:val="24"/>
                <w:szCs w:val="24"/>
              </w:rPr>
            </w:pPr>
            <w:r w:rsidRPr="00757F31">
              <w:rPr>
                <w:b/>
                <w:spacing w:val="-3"/>
                <w:sz w:val="24"/>
                <w:szCs w:val="24"/>
              </w:rPr>
              <w:t>Skills / Abilities</w:t>
            </w:r>
          </w:p>
        </w:tc>
        <w:tc>
          <w:tcPr>
            <w:tcW w:w="5683" w:type="dxa"/>
            <w:shd w:val="clear" w:color="auto" w:fill="auto"/>
          </w:tcPr>
          <w:p w14:paraId="61A3C560" w14:textId="153C507F" w:rsidR="00DE18F9" w:rsidRDefault="00905F53" w:rsidP="00390F83">
            <w:pPr>
              <w:pStyle w:val="ListParagraph"/>
              <w:numPr>
                <w:ilvl w:val="0"/>
                <w:numId w:val="1"/>
              </w:numPr>
              <w:spacing w:after="0" w:line="240" w:lineRule="auto"/>
              <w:jc w:val="both"/>
              <w:rPr>
                <w:rFonts w:cs="Arial"/>
                <w:sz w:val="24"/>
                <w:szCs w:val="24"/>
              </w:rPr>
            </w:pPr>
            <w:r w:rsidRPr="006E6842">
              <w:rPr>
                <w:rFonts w:cs="Arial"/>
                <w:sz w:val="24"/>
                <w:szCs w:val="24"/>
              </w:rPr>
              <w:t>Effective teaching and classroom management skills</w:t>
            </w:r>
            <w:r w:rsidR="00DE18F9">
              <w:rPr>
                <w:rFonts w:cs="Arial"/>
                <w:sz w:val="24"/>
                <w:szCs w:val="24"/>
              </w:rPr>
              <w:t xml:space="preserve"> to inspire and challenge pupils to raise achievement</w:t>
            </w:r>
          </w:p>
          <w:p w14:paraId="45E8CBC3" w14:textId="77777777" w:rsidR="000D003E" w:rsidRPr="000D003E" w:rsidRDefault="000D003E" w:rsidP="00390F83">
            <w:pPr>
              <w:pStyle w:val="ListParagraph"/>
              <w:spacing w:after="0" w:line="240" w:lineRule="auto"/>
              <w:ind w:left="360"/>
              <w:jc w:val="both"/>
              <w:rPr>
                <w:rFonts w:cs="Arial"/>
                <w:sz w:val="24"/>
                <w:szCs w:val="24"/>
              </w:rPr>
            </w:pPr>
          </w:p>
          <w:p w14:paraId="2C86B6AE" w14:textId="0EDDD774" w:rsidR="000D003E" w:rsidRDefault="003C5695" w:rsidP="00390F83">
            <w:pPr>
              <w:pStyle w:val="ListParagraph"/>
              <w:numPr>
                <w:ilvl w:val="0"/>
                <w:numId w:val="1"/>
              </w:numPr>
              <w:spacing w:after="0" w:line="240" w:lineRule="auto"/>
              <w:jc w:val="both"/>
              <w:rPr>
                <w:rFonts w:cs="Arial"/>
                <w:sz w:val="24"/>
                <w:szCs w:val="24"/>
              </w:rPr>
            </w:pPr>
            <w:r>
              <w:rPr>
                <w:rFonts w:cs="Arial"/>
                <w:sz w:val="24"/>
                <w:szCs w:val="24"/>
              </w:rPr>
              <w:t>Proven a</w:t>
            </w:r>
            <w:r w:rsidR="00DE18F9">
              <w:rPr>
                <w:rFonts w:cs="Arial"/>
                <w:sz w:val="24"/>
                <w:szCs w:val="24"/>
              </w:rPr>
              <w:t>bility to provide a supportive</w:t>
            </w:r>
            <w:r w:rsidR="000039D7">
              <w:rPr>
                <w:rFonts w:cs="Arial"/>
                <w:sz w:val="24"/>
                <w:szCs w:val="24"/>
              </w:rPr>
              <w:t xml:space="preserve">, </w:t>
            </w:r>
            <w:r w:rsidR="000039D7" w:rsidRPr="00E87B07">
              <w:rPr>
                <w:rFonts w:cs="Arial"/>
                <w:sz w:val="24"/>
                <w:szCs w:val="24"/>
              </w:rPr>
              <w:t>inclusive</w:t>
            </w:r>
            <w:r w:rsidR="00DE18F9">
              <w:rPr>
                <w:rFonts w:cs="Arial"/>
                <w:sz w:val="24"/>
                <w:szCs w:val="24"/>
              </w:rPr>
              <w:t xml:space="preserve"> learning environment</w:t>
            </w:r>
          </w:p>
          <w:p w14:paraId="6F9F27EC" w14:textId="4006E27F" w:rsidR="000D003E" w:rsidRPr="00390F83" w:rsidRDefault="000D003E" w:rsidP="00390F83">
            <w:pPr>
              <w:spacing w:after="0" w:line="240" w:lineRule="auto"/>
              <w:jc w:val="both"/>
              <w:rPr>
                <w:rFonts w:cs="Arial"/>
                <w:sz w:val="24"/>
                <w:szCs w:val="24"/>
              </w:rPr>
            </w:pPr>
          </w:p>
          <w:p w14:paraId="576D0BCC" w14:textId="7FB0FC41" w:rsidR="00905F53" w:rsidRPr="006E6842" w:rsidRDefault="00905F53" w:rsidP="00390F83">
            <w:pPr>
              <w:pStyle w:val="ListParagraph"/>
              <w:numPr>
                <w:ilvl w:val="0"/>
                <w:numId w:val="1"/>
              </w:numPr>
              <w:spacing w:after="0" w:line="240" w:lineRule="auto"/>
              <w:jc w:val="both"/>
              <w:rPr>
                <w:rFonts w:cs="Arial"/>
                <w:sz w:val="24"/>
                <w:szCs w:val="24"/>
              </w:rPr>
            </w:pPr>
            <w:r w:rsidRPr="006E6842">
              <w:rPr>
                <w:rFonts w:cs="Arial"/>
                <w:sz w:val="24"/>
                <w:szCs w:val="24"/>
              </w:rPr>
              <w:t xml:space="preserve">Ability to </w:t>
            </w:r>
            <w:r w:rsidR="00E0482C">
              <w:rPr>
                <w:rFonts w:cs="Arial"/>
                <w:sz w:val="24"/>
                <w:szCs w:val="24"/>
              </w:rPr>
              <w:t xml:space="preserve">work collaboratively to </w:t>
            </w:r>
            <w:r w:rsidRPr="006E6842">
              <w:rPr>
                <w:rFonts w:cs="Arial"/>
                <w:sz w:val="24"/>
                <w:szCs w:val="24"/>
              </w:rPr>
              <w:t>promote positive relationships with pupils, colleagues, parents and the wider community</w:t>
            </w:r>
          </w:p>
          <w:p w14:paraId="0D6A71C5" w14:textId="77777777" w:rsidR="00905F53" w:rsidRPr="006E6842" w:rsidRDefault="00905F53" w:rsidP="00390F83">
            <w:pPr>
              <w:pStyle w:val="ListParagraph"/>
              <w:spacing w:after="0" w:line="240" w:lineRule="auto"/>
              <w:ind w:left="360"/>
              <w:jc w:val="both"/>
              <w:rPr>
                <w:rFonts w:cs="Arial"/>
                <w:sz w:val="24"/>
                <w:szCs w:val="24"/>
              </w:rPr>
            </w:pPr>
          </w:p>
          <w:p w14:paraId="2CAC90B8" w14:textId="77777777" w:rsidR="00905F53" w:rsidRPr="00905F53" w:rsidRDefault="00905F53" w:rsidP="00390F83">
            <w:pPr>
              <w:pStyle w:val="ListParagraph"/>
              <w:spacing w:after="0" w:line="240" w:lineRule="auto"/>
              <w:rPr>
                <w:rFonts w:cs="Arial"/>
                <w:sz w:val="24"/>
                <w:szCs w:val="24"/>
              </w:rPr>
            </w:pPr>
          </w:p>
          <w:p w14:paraId="6049F2A9" w14:textId="0B8602C1" w:rsidR="00905F53" w:rsidRPr="0040530F" w:rsidRDefault="00905F53" w:rsidP="0040530F">
            <w:pPr>
              <w:pStyle w:val="ListParagraph"/>
              <w:numPr>
                <w:ilvl w:val="0"/>
                <w:numId w:val="1"/>
              </w:numPr>
              <w:spacing w:after="0" w:line="240" w:lineRule="auto"/>
              <w:jc w:val="both"/>
              <w:rPr>
                <w:rFonts w:cs="Arial"/>
                <w:sz w:val="24"/>
                <w:szCs w:val="24"/>
              </w:rPr>
            </w:pPr>
            <w:r>
              <w:rPr>
                <w:rFonts w:cs="Arial"/>
                <w:sz w:val="24"/>
                <w:szCs w:val="24"/>
              </w:rPr>
              <w:t xml:space="preserve">Ability to work as an effective member of a team, and to motivate self and others </w:t>
            </w:r>
          </w:p>
        </w:tc>
        <w:tc>
          <w:tcPr>
            <w:tcW w:w="1847" w:type="dxa"/>
            <w:shd w:val="clear" w:color="auto" w:fill="auto"/>
          </w:tcPr>
          <w:p w14:paraId="46235746" w14:textId="64587A19" w:rsidR="000039D7" w:rsidRPr="000D003E" w:rsidRDefault="000039D7" w:rsidP="00390F83">
            <w:pPr>
              <w:tabs>
                <w:tab w:val="left" w:pos="0"/>
                <w:tab w:val="left" w:pos="9639"/>
              </w:tabs>
              <w:suppressAutoHyphens/>
              <w:spacing w:after="0" w:line="240" w:lineRule="auto"/>
              <w:ind w:right="-2"/>
              <w:rPr>
                <w:spacing w:val="-3"/>
                <w:sz w:val="24"/>
                <w:szCs w:val="24"/>
              </w:rPr>
            </w:pPr>
            <w:r w:rsidRPr="005D550B">
              <w:rPr>
                <w:spacing w:val="-3"/>
                <w:sz w:val="24"/>
                <w:szCs w:val="24"/>
              </w:rPr>
              <w:t>Interview</w:t>
            </w:r>
          </w:p>
          <w:p w14:paraId="416E3A58" w14:textId="1BB3597B" w:rsidR="00CB18D4" w:rsidRDefault="00CB18D4" w:rsidP="00390F83">
            <w:pPr>
              <w:tabs>
                <w:tab w:val="left" w:pos="0"/>
                <w:tab w:val="left" w:pos="9639"/>
              </w:tabs>
              <w:suppressAutoHyphens/>
              <w:spacing w:after="0" w:line="240" w:lineRule="auto"/>
              <w:ind w:right="-2"/>
              <w:rPr>
                <w:spacing w:val="-3"/>
                <w:sz w:val="24"/>
                <w:szCs w:val="24"/>
              </w:rPr>
            </w:pPr>
          </w:p>
          <w:p w14:paraId="5080C119" w14:textId="77777777" w:rsidR="00497944" w:rsidRDefault="00497944" w:rsidP="00390F83">
            <w:pPr>
              <w:tabs>
                <w:tab w:val="left" w:pos="0"/>
                <w:tab w:val="left" w:pos="9639"/>
              </w:tabs>
              <w:suppressAutoHyphens/>
              <w:spacing w:after="0" w:line="240" w:lineRule="auto"/>
              <w:ind w:right="-2"/>
              <w:rPr>
                <w:spacing w:val="-3"/>
                <w:sz w:val="24"/>
                <w:szCs w:val="24"/>
              </w:rPr>
            </w:pPr>
          </w:p>
          <w:p w14:paraId="3A4B3C20" w14:textId="73FD1E4F" w:rsidR="00905F53" w:rsidRDefault="00905F53" w:rsidP="00390F83">
            <w:pPr>
              <w:tabs>
                <w:tab w:val="left" w:pos="0"/>
                <w:tab w:val="left" w:pos="9639"/>
              </w:tabs>
              <w:suppressAutoHyphens/>
              <w:spacing w:after="0" w:line="240" w:lineRule="auto"/>
              <w:ind w:right="-2"/>
              <w:rPr>
                <w:spacing w:val="-3"/>
                <w:sz w:val="24"/>
                <w:szCs w:val="24"/>
              </w:rPr>
            </w:pPr>
            <w:r w:rsidRPr="008439FF">
              <w:rPr>
                <w:spacing w:val="-3"/>
                <w:sz w:val="24"/>
                <w:szCs w:val="24"/>
              </w:rPr>
              <w:t>Interview</w:t>
            </w:r>
          </w:p>
          <w:p w14:paraId="734E5F41" w14:textId="33CDFE6A" w:rsidR="00905F53" w:rsidRDefault="00905F53" w:rsidP="00390F83">
            <w:pPr>
              <w:tabs>
                <w:tab w:val="left" w:pos="0"/>
                <w:tab w:val="left" w:pos="9639"/>
              </w:tabs>
              <w:suppressAutoHyphens/>
              <w:spacing w:after="0" w:line="240" w:lineRule="auto"/>
              <w:ind w:right="-2"/>
              <w:rPr>
                <w:spacing w:val="-3"/>
                <w:sz w:val="24"/>
                <w:szCs w:val="24"/>
              </w:rPr>
            </w:pPr>
          </w:p>
          <w:p w14:paraId="00A5FCBB" w14:textId="7ADD4BB3" w:rsidR="000D003E" w:rsidRDefault="000D003E" w:rsidP="00390F83">
            <w:pPr>
              <w:tabs>
                <w:tab w:val="left" w:pos="0"/>
                <w:tab w:val="left" w:pos="9639"/>
              </w:tabs>
              <w:suppressAutoHyphens/>
              <w:spacing w:after="0" w:line="240" w:lineRule="auto"/>
              <w:ind w:right="-2"/>
              <w:rPr>
                <w:spacing w:val="-3"/>
                <w:sz w:val="24"/>
                <w:szCs w:val="24"/>
              </w:rPr>
            </w:pPr>
          </w:p>
          <w:p w14:paraId="1622FAF4" w14:textId="632C0231" w:rsidR="00905F53" w:rsidRDefault="00905F53" w:rsidP="00390F83">
            <w:pPr>
              <w:tabs>
                <w:tab w:val="left" w:pos="0"/>
                <w:tab w:val="left" w:pos="9639"/>
              </w:tabs>
              <w:suppressAutoHyphens/>
              <w:spacing w:after="0" w:line="240" w:lineRule="auto"/>
              <w:ind w:right="-2"/>
              <w:rPr>
                <w:spacing w:val="-3"/>
                <w:sz w:val="24"/>
                <w:szCs w:val="24"/>
              </w:rPr>
            </w:pPr>
            <w:r w:rsidRPr="008439FF">
              <w:rPr>
                <w:spacing w:val="-3"/>
                <w:sz w:val="24"/>
                <w:szCs w:val="24"/>
              </w:rPr>
              <w:t>Interview</w:t>
            </w:r>
          </w:p>
          <w:p w14:paraId="3CC107BA" w14:textId="77777777" w:rsidR="00CB18D4" w:rsidRDefault="00CB18D4" w:rsidP="00390F83">
            <w:pPr>
              <w:tabs>
                <w:tab w:val="left" w:pos="0"/>
                <w:tab w:val="left" w:pos="9639"/>
              </w:tabs>
              <w:suppressAutoHyphens/>
              <w:spacing w:after="0" w:line="240" w:lineRule="auto"/>
              <w:ind w:right="-2"/>
              <w:rPr>
                <w:spacing w:val="-3"/>
                <w:sz w:val="24"/>
                <w:szCs w:val="24"/>
              </w:rPr>
            </w:pPr>
          </w:p>
          <w:p w14:paraId="586B321C" w14:textId="2EFE8415" w:rsidR="00905F53" w:rsidRDefault="00905F53" w:rsidP="00390F83">
            <w:pPr>
              <w:tabs>
                <w:tab w:val="left" w:pos="0"/>
                <w:tab w:val="left" w:pos="9639"/>
              </w:tabs>
              <w:suppressAutoHyphens/>
              <w:spacing w:after="0" w:line="240" w:lineRule="auto"/>
              <w:ind w:right="-2"/>
              <w:rPr>
                <w:spacing w:val="-3"/>
                <w:sz w:val="24"/>
                <w:szCs w:val="24"/>
              </w:rPr>
            </w:pPr>
          </w:p>
          <w:p w14:paraId="54524888" w14:textId="77777777" w:rsidR="00CB18D4" w:rsidRDefault="00CB18D4" w:rsidP="00390F83">
            <w:pPr>
              <w:tabs>
                <w:tab w:val="left" w:pos="0"/>
                <w:tab w:val="left" w:pos="9639"/>
              </w:tabs>
              <w:suppressAutoHyphens/>
              <w:spacing w:after="0" w:line="240" w:lineRule="auto"/>
              <w:ind w:right="-2"/>
              <w:rPr>
                <w:spacing w:val="-3"/>
                <w:sz w:val="24"/>
                <w:szCs w:val="24"/>
              </w:rPr>
            </w:pPr>
          </w:p>
          <w:p w14:paraId="2D1CAB9D" w14:textId="77777777" w:rsidR="005458F3" w:rsidRDefault="005458F3" w:rsidP="00390F83">
            <w:pPr>
              <w:tabs>
                <w:tab w:val="left" w:pos="0"/>
                <w:tab w:val="left" w:pos="9639"/>
              </w:tabs>
              <w:suppressAutoHyphens/>
              <w:spacing w:after="0" w:line="240" w:lineRule="auto"/>
              <w:ind w:right="-2"/>
              <w:rPr>
                <w:spacing w:val="-3"/>
                <w:sz w:val="24"/>
                <w:szCs w:val="24"/>
              </w:rPr>
            </w:pPr>
          </w:p>
          <w:p w14:paraId="0F65884E" w14:textId="350F7588" w:rsidR="00CB18D4" w:rsidRDefault="00CB18D4" w:rsidP="00390F83">
            <w:pPr>
              <w:tabs>
                <w:tab w:val="left" w:pos="0"/>
                <w:tab w:val="left" w:pos="9639"/>
              </w:tabs>
              <w:suppressAutoHyphens/>
              <w:spacing w:after="0" w:line="240" w:lineRule="auto"/>
              <w:ind w:right="-2"/>
              <w:rPr>
                <w:spacing w:val="-3"/>
                <w:sz w:val="24"/>
                <w:szCs w:val="24"/>
              </w:rPr>
            </w:pPr>
            <w:r>
              <w:rPr>
                <w:spacing w:val="-3"/>
                <w:sz w:val="24"/>
                <w:szCs w:val="24"/>
              </w:rPr>
              <w:t>Interview</w:t>
            </w:r>
          </w:p>
          <w:p w14:paraId="34E55D46" w14:textId="77777777" w:rsidR="00905F53" w:rsidRDefault="00905F53" w:rsidP="00390F83">
            <w:pPr>
              <w:tabs>
                <w:tab w:val="left" w:pos="0"/>
                <w:tab w:val="left" w:pos="9639"/>
              </w:tabs>
              <w:suppressAutoHyphens/>
              <w:spacing w:after="0" w:line="240" w:lineRule="auto"/>
              <w:ind w:right="-2"/>
              <w:rPr>
                <w:spacing w:val="-3"/>
                <w:sz w:val="24"/>
                <w:szCs w:val="24"/>
              </w:rPr>
            </w:pPr>
          </w:p>
          <w:p w14:paraId="271E8C90" w14:textId="77777777" w:rsidR="000039D7" w:rsidRDefault="000039D7" w:rsidP="00390F83">
            <w:pPr>
              <w:tabs>
                <w:tab w:val="left" w:pos="0"/>
                <w:tab w:val="left" w:pos="9639"/>
              </w:tabs>
              <w:suppressAutoHyphens/>
              <w:spacing w:after="0" w:line="240" w:lineRule="auto"/>
              <w:ind w:right="-2"/>
              <w:rPr>
                <w:spacing w:val="-3"/>
                <w:sz w:val="24"/>
                <w:szCs w:val="24"/>
              </w:rPr>
            </w:pPr>
          </w:p>
          <w:p w14:paraId="236E3EB4" w14:textId="5E380B83" w:rsidR="000039D7" w:rsidRPr="008439FF" w:rsidRDefault="000039D7" w:rsidP="005458F3">
            <w:pPr>
              <w:tabs>
                <w:tab w:val="left" w:pos="0"/>
                <w:tab w:val="left" w:pos="9639"/>
              </w:tabs>
              <w:suppressAutoHyphens/>
              <w:spacing w:after="0" w:line="240" w:lineRule="auto"/>
              <w:ind w:right="-2"/>
              <w:rPr>
                <w:spacing w:val="-3"/>
                <w:sz w:val="24"/>
                <w:szCs w:val="24"/>
              </w:rPr>
            </w:pPr>
          </w:p>
        </w:tc>
      </w:tr>
      <w:tr w:rsidR="00905F53" w:rsidRPr="00134964" w14:paraId="666ED09A" w14:textId="77777777" w:rsidTr="00331C65">
        <w:tc>
          <w:tcPr>
            <w:tcW w:w="1825" w:type="dxa"/>
            <w:shd w:val="clear" w:color="auto" w:fill="auto"/>
          </w:tcPr>
          <w:p w14:paraId="5862278C" w14:textId="4FD5FCD2" w:rsidR="00905F53" w:rsidRPr="00331C7F" w:rsidRDefault="00905F53" w:rsidP="00331C65">
            <w:pPr>
              <w:tabs>
                <w:tab w:val="left" w:pos="0"/>
                <w:tab w:val="left" w:pos="9639"/>
              </w:tabs>
              <w:suppressAutoHyphens/>
              <w:spacing w:after="54"/>
              <w:ind w:right="-2"/>
              <w:rPr>
                <w:b/>
                <w:spacing w:val="-3"/>
                <w:sz w:val="24"/>
                <w:szCs w:val="24"/>
              </w:rPr>
            </w:pPr>
            <w:r w:rsidRPr="00331C7F">
              <w:rPr>
                <w:b/>
                <w:spacing w:val="-3"/>
                <w:sz w:val="24"/>
                <w:szCs w:val="24"/>
              </w:rPr>
              <w:t>Values Orientation</w:t>
            </w:r>
            <w:r>
              <w:rPr>
                <w:b/>
                <w:spacing w:val="-3"/>
                <w:sz w:val="24"/>
                <w:szCs w:val="24"/>
              </w:rPr>
              <w:t xml:space="preserve"> / Identification with School Ethos</w:t>
            </w:r>
          </w:p>
          <w:p w14:paraId="4893F92E" w14:textId="77777777" w:rsidR="00905F53" w:rsidRPr="00331C7F" w:rsidRDefault="00905F53" w:rsidP="00331C65">
            <w:pPr>
              <w:tabs>
                <w:tab w:val="left" w:pos="0"/>
                <w:tab w:val="left" w:pos="9639"/>
              </w:tabs>
              <w:suppressAutoHyphens/>
              <w:spacing w:after="54"/>
              <w:ind w:right="-2"/>
              <w:rPr>
                <w:b/>
                <w:spacing w:val="-3"/>
                <w:sz w:val="24"/>
                <w:szCs w:val="24"/>
              </w:rPr>
            </w:pPr>
          </w:p>
        </w:tc>
        <w:tc>
          <w:tcPr>
            <w:tcW w:w="5683" w:type="dxa"/>
            <w:shd w:val="clear" w:color="auto" w:fill="auto"/>
          </w:tcPr>
          <w:p w14:paraId="6FCB32F3" w14:textId="77777777" w:rsidR="00905F53" w:rsidRPr="00E133F0" w:rsidRDefault="00905F53" w:rsidP="00331C65">
            <w:pPr>
              <w:spacing w:after="0"/>
              <w:rPr>
                <w:rFonts w:eastAsia="Times New Roman" w:cs="Arial"/>
                <w:sz w:val="24"/>
                <w:szCs w:val="24"/>
                <w:highlight w:val="yellow"/>
                <w:lang w:eastAsia="en-GB"/>
              </w:rPr>
            </w:pPr>
            <w:r w:rsidRPr="00331C7F">
              <w:rPr>
                <w:rFonts w:eastAsia="Times New Roman" w:cs="Arial"/>
                <w:sz w:val="24"/>
                <w:szCs w:val="24"/>
                <w:lang w:eastAsia="en-GB"/>
              </w:rPr>
              <w:t>Evidence of how your experience and approach to work reflect the School’s Values</w:t>
            </w:r>
            <w:r>
              <w:rPr>
                <w:rFonts w:eastAsia="Times New Roman" w:cs="Arial"/>
                <w:sz w:val="24"/>
                <w:szCs w:val="24"/>
                <w:lang w:eastAsia="en-GB"/>
              </w:rPr>
              <w:t>/ethos</w:t>
            </w:r>
            <w:r w:rsidRPr="00331C7F">
              <w:rPr>
                <w:rFonts w:eastAsia="Times New Roman" w:cs="Arial"/>
                <w:sz w:val="24"/>
                <w:szCs w:val="24"/>
                <w:lang w:eastAsia="en-GB"/>
              </w:rPr>
              <w:t xml:space="preserve">. </w:t>
            </w:r>
            <w:r w:rsidRPr="00A8428B">
              <w:rPr>
                <w:rFonts w:eastAsia="Times New Roman" w:cs="Arial"/>
                <w:sz w:val="24"/>
                <w:szCs w:val="24"/>
                <w:lang w:eastAsia="en-GB"/>
              </w:rPr>
              <w:t xml:space="preserve">You will find information about our Values/ethos here </w:t>
            </w:r>
            <w:r w:rsidRPr="00A8428B">
              <w:rPr>
                <w:rFonts w:eastAsia="Times New Roman" w:cs="Arial"/>
                <w:color w:val="FF0000"/>
                <w:sz w:val="24"/>
                <w:szCs w:val="24"/>
                <w:lang w:eastAsia="en-GB"/>
              </w:rPr>
              <w:t xml:space="preserve">INSERT LINK </w:t>
            </w:r>
          </w:p>
        </w:tc>
        <w:tc>
          <w:tcPr>
            <w:tcW w:w="1847" w:type="dxa"/>
            <w:shd w:val="clear" w:color="auto" w:fill="auto"/>
          </w:tcPr>
          <w:p w14:paraId="616E7AED" w14:textId="77777777" w:rsidR="00905F53" w:rsidRPr="00331C7F" w:rsidRDefault="00905F53" w:rsidP="00331C65">
            <w:pPr>
              <w:tabs>
                <w:tab w:val="left" w:pos="0"/>
                <w:tab w:val="left" w:pos="9639"/>
              </w:tabs>
              <w:suppressAutoHyphens/>
              <w:spacing w:after="120" w:line="360" w:lineRule="auto"/>
              <w:ind w:right="-2"/>
              <w:rPr>
                <w:spacing w:val="-3"/>
                <w:sz w:val="24"/>
                <w:szCs w:val="24"/>
              </w:rPr>
            </w:pPr>
            <w:r w:rsidRPr="00331C7F">
              <w:rPr>
                <w:spacing w:val="-3"/>
                <w:sz w:val="24"/>
                <w:szCs w:val="24"/>
              </w:rPr>
              <w:t>Interview</w:t>
            </w:r>
          </w:p>
        </w:tc>
      </w:tr>
    </w:tbl>
    <w:p w14:paraId="4445A379" w14:textId="1618499B" w:rsidR="00996D5D" w:rsidRDefault="00996D5D" w:rsidP="00905F53">
      <w:pPr>
        <w:rPr>
          <w:i/>
          <w:sz w:val="24"/>
          <w:szCs w:val="24"/>
        </w:rPr>
      </w:pPr>
    </w:p>
    <w:p w14:paraId="3CCC866B" w14:textId="77777777" w:rsidR="00996D5D" w:rsidRDefault="00996D5D">
      <w:pPr>
        <w:rPr>
          <w:i/>
          <w:sz w:val="24"/>
          <w:szCs w:val="24"/>
        </w:rPr>
      </w:pPr>
      <w:r>
        <w:rPr>
          <w:i/>
          <w:sz w:val="24"/>
          <w:szCs w:val="24"/>
        </w:rPr>
        <w:br w:type="page"/>
      </w:r>
    </w:p>
    <w:p w14:paraId="0A9876F5" w14:textId="77777777" w:rsidR="00905F53" w:rsidRPr="00134964" w:rsidRDefault="00905F53" w:rsidP="00905F53">
      <w:pPr>
        <w:rPr>
          <w:i/>
          <w:sz w:val="24"/>
          <w:szCs w:val="24"/>
        </w:rPr>
      </w:pPr>
    </w:p>
    <w:tbl>
      <w:tblPr>
        <w:tblStyle w:val="TableGrid"/>
        <w:tblW w:w="9351" w:type="dxa"/>
        <w:tblLook w:val="04A0" w:firstRow="1" w:lastRow="0" w:firstColumn="1" w:lastColumn="0" w:noHBand="0" w:noVBand="1"/>
      </w:tblPr>
      <w:tblGrid>
        <w:gridCol w:w="9351"/>
      </w:tblGrid>
      <w:tr w:rsidR="00905F53" w:rsidRPr="008439FF" w14:paraId="3092C3B2" w14:textId="77777777" w:rsidTr="00331C65">
        <w:tc>
          <w:tcPr>
            <w:tcW w:w="9351" w:type="dxa"/>
            <w:shd w:val="clear" w:color="auto" w:fill="C9C9C9" w:themeFill="accent3" w:themeFillTint="99"/>
          </w:tcPr>
          <w:p w14:paraId="3E9D38A4" w14:textId="77777777" w:rsidR="00905F53" w:rsidRPr="008439FF" w:rsidRDefault="00905F53" w:rsidP="00331C65">
            <w:pPr>
              <w:jc w:val="both"/>
              <w:rPr>
                <w:b/>
                <w:spacing w:val="-3"/>
                <w:sz w:val="28"/>
                <w:szCs w:val="28"/>
              </w:rPr>
            </w:pPr>
            <w:r w:rsidRPr="008439FF">
              <w:rPr>
                <w:b/>
                <w:spacing w:val="-3"/>
                <w:sz w:val="28"/>
                <w:szCs w:val="28"/>
              </w:rPr>
              <w:t>SECTION 3 - DESIRABLE CRITERIA</w:t>
            </w:r>
          </w:p>
        </w:tc>
      </w:tr>
    </w:tbl>
    <w:p w14:paraId="096A4E85" w14:textId="77777777" w:rsidR="00905F53" w:rsidRDefault="00905F53" w:rsidP="00905F53">
      <w:pPr>
        <w:spacing w:after="0"/>
        <w:rPr>
          <w:spacing w:val="-3"/>
          <w:sz w:val="24"/>
          <w:szCs w:val="24"/>
        </w:rPr>
      </w:pPr>
      <w:r w:rsidRPr="008439FF">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629C7A06" w14:textId="77777777" w:rsidR="00905F53" w:rsidRPr="008439FF" w:rsidRDefault="00905F53" w:rsidP="00905F53">
      <w:pPr>
        <w:spacing w:after="0"/>
        <w:rPr>
          <w:spacing w:val="-3"/>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905F53" w:rsidRPr="008439FF" w14:paraId="3AFDDB1A" w14:textId="77777777" w:rsidTr="00331C65">
        <w:trPr>
          <w:trHeight w:val="500"/>
        </w:trPr>
        <w:tc>
          <w:tcPr>
            <w:tcW w:w="1761" w:type="dxa"/>
            <w:shd w:val="clear" w:color="auto" w:fill="C9C9C9" w:themeFill="accent3" w:themeFillTint="99"/>
            <w:vAlign w:val="center"/>
          </w:tcPr>
          <w:p w14:paraId="28022E91" w14:textId="77777777" w:rsidR="00905F53" w:rsidRPr="008439FF" w:rsidRDefault="00905F53" w:rsidP="00331C65">
            <w:pPr>
              <w:tabs>
                <w:tab w:val="left" w:pos="0"/>
                <w:tab w:val="left" w:pos="9639"/>
              </w:tabs>
              <w:suppressAutoHyphens/>
              <w:spacing w:after="54"/>
              <w:ind w:right="-2"/>
              <w:rPr>
                <w:b/>
                <w:spacing w:val="-3"/>
                <w:sz w:val="24"/>
                <w:szCs w:val="24"/>
              </w:rPr>
            </w:pPr>
            <w:r w:rsidRPr="008439FF">
              <w:rPr>
                <w:b/>
                <w:spacing w:val="-3"/>
                <w:sz w:val="24"/>
                <w:szCs w:val="24"/>
              </w:rPr>
              <w:t>Factor</w:t>
            </w:r>
          </w:p>
        </w:tc>
        <w:tc>
          <w:tcPr>
            <w:tcW w:w="5747" w:type="dxa"/>
            <w:shd w:val="clear" w:color="auto" w:fill="C9C9C9" w:themeFill="accent3" w:themeFillTint="99"/>
            <w:vAlign w:val="center"/>
          </w:tcPr>
          <w:p w14:paraId="76C14A36" w14:textId="1F5FE12E" w:rsidR="00905F53" w:rsidRPr="008439FF" w:rsidRDefault="00905F53" w:rsidP="00331C65">
            <w:pPr>
              <w:tabs>
                <w:tab w:val="left" w:pos="0"/>
                <w:tab w:val="left" w:pos="9639"/>
              </w:tabs>
              <w:suppressAutoHyphens/>
              <w:spacing w:after="54"/>
              <w:ind w:right="-2"/>
              <w:rPr>
                <w:b/>
                <w:spacing w:val="-3"/>
                <w:sz w:val="24"/>
                <w:szCs w:val="24"/>
              </w:rPr>
            </w:pPr>
            <w:r w:rsidRPr="008439FF">
              <w:rPr>
                <w:b/>
                <w:spacing w:val="-3"/>
                <w:sz w:val="24"/>
                <w:szCs w:val="24"/>
              </w:rPr>
              <w:t>Desirable Criteria</w:t>
            </w:r>
            <w:r w:rsidR="00951ACC">
              <w:rPr>
                <w:b/>
                <w:spacing w:val="-3"/>
                <w:sz w:val="24"/>
                <w:szCs w:val="24"/>
              </w:rPr>
              <w:t xml:space="preserve"> </w:t>
            </w:r>
            <w:r w:rsidR="007F5FFF">
              <w:rPr>
                <w:b/>
                <w:spacing w:val="-3"/>
                <w:sz w:val="24"/>
                <w:szCs w:val="24"/>
              </w:rPr>
              <w:t>(List of suggestions – please delete any criteria you do not wish to include.  Alternatively add any criteria you would wish to include in the order to be applied at shortlisting</w:t>
            </w:r>
            <w:r w:rsidR="00996C75">
              <w:rPr>
                <w:b/>
                <w:spacing w:val="-3"/>
                <w:sz w:val="24"/>
                <w:szCs w:val="24"/>
              </w:rPr>
              <w:t>.  When doing so please re</w:t>
            </w:r>
            <w:r w:rsidR="003A1632">
              <w:rPr>
                <w:b/>
                <w:spacing w:val="-3"/>
                <w:sz w:val="24"/>
                <w:szCs w:val="24"/>
              </w:rPr>
              <w:t>view the method of assessment.</w:t>
            </w:r>
            <w:r w:rsidR="007F5FFF">
              <w:rPr>
                <w:b/>
                <w:spacing w:val="-3"/>
                <w:sz w:val="24"/>
                <w:szCs w:val="24"/>
              </w:rPr>
              <w:t>)</w:t>
            </w:r>
          </w:p>
        </w:tc>
        <w:tc>
          <w:tcPr>
            <w:tcW w:w="1847" w:type="dxa"/>
            <w:shd w:val="clear" w:color="auto" w:fill="C9C9C9" w:themeFill="accent3" w:themeFillTint="99"/>
            <w:vAlign w:val="center"/>
          </w:tcPr>
          <w:p w14:paraId="7048FC24" w14:textId="77777777" w:rsidR="00905F53" w:rsidRPr="008439FF" w:rsidRDefault="00905F53" w:rsidP="00331C65">
            <w:pPr>
              <w:tabs>
                <w:tab w:val="left" w:pos="0"/>
                <w:tab w:val="left" w:pos="9639"/>
              </w:tabs>
              <w:suppressAutoHyphens/>
              <w:spacing w:after="54"/>
              <w:ind w:right="-2"/>
              <w:rPr>
                <w:b/>
                <w:spacing w:val="-3"/>
                <w:sz w:val="24"/>
                <w:szCs w:val="24"/>
              </w:rPr>
            </w:pPr>
            <w:r w:rsidRPr="008439FF">
              <w:rPr>
                <w:b/>
                <w:spacing w:val="-3"/>
                <w:sz w:val="24"/>
                <w:szCs w:val="24"/>
              </w:rPr>
              <w:t>Method of Assessment</w:t>
            </w:r>
          </w:p>
        </w:tc>
      </w:tr>
      <w:tr w:rsidR="00905F53" w:rsidRPr="00390F83" w14:paraId="6B2EFF3A" w14:textId="77777777" w:rsidTr="00331C65">
        <w:tc>
          <w:tcPr>
            <w:tcW w:w="1761" w:type="dxa"/>
            <w:shd w:val="clear" w:color="auto" w:fill="auto"/>
          </w:tcPr>
          <w:p w14:paraId="37CB4F2F" w14:textId="77777777" w:rsidR="00905F53" w:rsidRPr="00390F83" w:rsidRDefault="00905F53" w:rsidP="00390F83">
            <w:pPr>
              <w:tabs>
                <w:tab w:val="left" w:pos="0"/>
                <w:tab w:val="left" w:pos="9639"/>
              </w:tabs>
              <w:suppressAutoHyphens/>
              <w:spacing w:after="0" w:line="240" w:lineRule="auto"/>
              <w:ind w:right="-2"/>
              <w:rPr>
                <w:b/>
                <w:spacing w:val="-3"/>
              </w:rPr>
            </w:pPr>
            <w:r w:rsidRPr="00390F83">
              <w:rPr>
                <w:b/>
                <w:spacing w:val="-3"/>
              </w:rPr>
              <w:t xml:space="preserve">Qualifications and Experience  </w:t>
            </w:r>
          </w:p>
          <w:p w14:paraId="0DA996A5" w14:textId="77777777" w:rsidR="00905F53" w:rsidRPr="00390F83" w:rsidRDefault="00905F53" w:rsidP="00390F83">
            <w:pPr>
              <w:tabs>
                <w:tab w:val="left" w:pos="0"/>
                <w:tab w:val="left" w:pos="9639"/>
              </w:tabs>
              <w:suppressAutoHyphens/>
              <w:spacing w:after="0" w:line="240" w:lineRule="auto"/>
              <w:ind w:right="-2"/>
              <w:rPr>
                <w:spacing w:val="-3"/>
              </w:rPr>
            </w:pPr>
          </w:p>
        </w:tc>
        <w:tc>
          <w:tcPr>
            <w:tcW w:w="5747" w:type="dxa"/>
            <w:shd w:val="clear" w:color="auto" w:fill="auto"/>
          </w:tcPr>
          <w:p w14:paraId="14B5C9CF" w14:textId="77777777" w:rsidR="006C5199" w:rsidRDefault="006C5199" w:rsidP="00ED1575">
            <w:pPr>
              <w:pStyle w:val="BodyText"/>
              <w:spacing w:after="0" w:line="240" w:lineRule="auto"/>
              <w:ind w:left="360"/>
              <w:rPr>
                <w:rFonts w:cstheme="minorHAnsi"/>
                <w:color w:val="5B9BD5" w:themeColor="accent1"/>
              </w:rPr>
            </w:pPr>
          </w:p>
          <w:p w14:paraId="56F7506D" w14:textId="4603E19E" w:rsidR="00486EA5" w:rsidRPr="00951ACC" w:rsidRDefault="00486EA5" w:rsidP="00ED1575">
            <w:pPr>
              <w:pStyle w:val="BodyText"/>
              <w:numPr>
                <w:ilvl w:val="0"/>
                <w:numId w:val="14"/>
              </w:numPr>
              <w:spacing w:after="0" w:line="240" w:lineRule="auto"/>
              <w:ind w:left="394"/>
              <w:rPr>
                <w:rFonts w:cstheme="minorHAnsi"/>
                <w:color w:val="000000" w:themeColor="text1"/>
              </w:rPr>
            </w:pPr>
            <w:r w:rsidRPr="00951ACC">
              <w:rPr>
                <w:rFonts w:cstheme="minorHAnsi"/>
                <w:color w:val="000000" w:themeColor="text1"/>
              </w:rPr>
              <w:t>Have studied &lt;&lt;&gt;&gt; as a subsidiary subject or as an area of special</w:t>
            </w:r>
            <w:r w:rsidR="00072889" w:rsidRPr="00951ACC">
              <w:rPr>
                <w:rFonts w:cstheme="minorHAnsi"/>
                <w:color w:val="000000" w:themeColor="text1"/>
              </w:rPr>
              <w:t>ism as part of teacher training</w:t>
            </w:r>
          </w:p>
          <w:p w14:paraId="648D211E" w14:textId="77777777" w:rsidR="00486EA5" w:rsidRPr="00951ACC" w:rsidRDefault="00486EA5" w:rsidP="00ED1575">
            <w:pPr>
              <w:pStyle w:val="BodyText"/>
              <w:spacing w:after="0" w:line="240" w:lineRule="auto"/>
              <w:rPr>
                <w:rFonts w:cstheme="minorHAnsi"/>
                <w:color w:val="000000" w:themeColor="text1"/>
              </w:rPr>
            </w:pPr>
          </w:p>
          <w:p w14:paraId="68D55B9C" w14:textId="74E7356A" w:rsidR="00486EA5" w:rsidRPr="00951ACC" w:rsidRDefault="00486EA5" w:rsidP="00ED1575">
            <w:pPr>
              <w:pStyle w:val="BodyText"/>
              <w:numPr>
                <w:ilvl w:val="0"/>
                <w:numId w:val="12"/>
              </w:numPr>
              <w:spacing w:after="0" w:line="240" w:lineRule="auto"/>
              <w:rPr>
                <w:rFonts w:cstheme="minorHAnsi"/>
                <w:color w:val="000000" w:themeColor="text1"/>
              </w:rPr>
            </w:pPr>
            <w:r w:rsidRPr="00951ACC">
              <w:rPr>
                <w:rFonts w:cstheme="minorHAnsi"/>
                <w:color w:val="000000" w:themeColor="text1"/>
              </w:rPr>
              <w:t>Hold a minimum of eg. Pianoforte Grade &lt;&lt;&gt;&gt; (an audition may form</w:t>
            </w:r>
            <w:r w:rsidR="00072889" w:rsidRPr="00951ACC">
              <w:rPr>
                <w:rFonts w:cstheme="minorHAnsi"/>
                <w:color w:val="000000" w:themeColor="text1"/>
              </w:rPr>
              <w:t xml:space="preserve"> part of the selection process)</w:t>
            </w:r>
          </w:p>
          <w:p w14:paraId="2907ECAF" w14:textId="77777777" w:rsidR="00486EA5" w:rsidRPr="00951ACC" w:rsidRDefault="00486EA5" w:rsidP="00ED1575">
            <w:pPr>
              <w:pStyle w:val="BodyText"/>
              <w:spacing w:after="0" w:line="240" w:lineRule="auto"/>
              <w:ind w:left="360"/>
              <w:rPr>
                <w:rFonts w:cstheme="minorHAnsi"/>
                <w:color w:val="000000" w:themeColor="text1"/>
              </w:rPr>
            </w:pPr>
          </w:p>
          <w:p w14:paraId="5C284CBB" w14:textId="7F7A6DEC" w:rsidR="00486EA5" w:rsidRPr="00951ACC" w:rsidRDefault="00486EA5" w:rsidP="00ED1575">
            <w:pPr>
              <w:pStyle w:val="BodyText"/>
              <w:numPr>
                <w:ilvl w:val="0"/>
                <w:numId w:val="12"/>
              </w:numPr>
              <w:spacing w:after="0" w:line="240" w:lineRule="auto"/>
              <w:rPr>
                <w:rFonts w:cstheme="minorHAnsi"/>
                <w:color w:val="000000" w:themeColor="text1"/>
              </w:rPr>
            </w:pPr>
            <w:r w:rsidRPr="00951ACC">
              <w:rPr>
                <w:rFonts w:cstheme="minorHAnsi"/>
                <w:color w:val="000000" w:themeColor="text1"/>
              </w:rPr>
              <w:t>Hold a minimum of (eg. Level 1) coaching qua</w:t>
            </w:r>
            <w:r w:rsidR="00072889" w:rsidRPr="00951ACC">
              <w:rPr>
                <w:rFonts w:cstheme="minorHAnsi"/>
                <w:color w:val="000000" w:themeColor="text1"/>
              </w:rPr>
              <w:t>lification in &lt;&lt;specify sport&gt;&gt;</w:t>
            </w:r>
          </w:p>
          <w:p w14:paraId="4AEDA966" w14:textId="276CDB22" w:rsidR="00486EA5" w:rsidRPr="00951ACC" w:rsidRDefault="00486EA5" w:rsidP="00ED1575">
            <w:pPr>
              <w:pStyle w:val="ListParagraph"/>
              <w:spacing w:after="0" w:line="240" w:lineRule="auto"/>
              <w:ind w:left="360"/>
              <w:jc w:val="both"/>
              <w:rPr>
                <w:rFonts w:cs="Arial"/>
                <w:color w:val="000000" w:themeColor="text1"/>
              </w:rPr>
            </w:pPr>
          </w:p>
          <w:p w14:paraId="517568EE" w14:textId="415033F5" w:rsidR="00526915" w:rsidRPr="00951ACC" w:rsidRDefault="00575322" w:rsidP="00ED1575">
            <w:pPr>
              <w:pStyle w:val="ListParagraph"/>
              <w:numPr>
                <w:ilvl w:val="0"/>
                <w:numId w:val="12"/>
              </w:numPr>
              <w:spacing w:after="0" w:line="240" w:lineRule="auto"/>
              <w:rPr>
                <w:rFonts w:cstheme="minorHAnsi"/>
                <w:color w:val="000000" w:themeColor="text1"/>
                <w:sz w:val="24"/>
                <w:szCs w:val="24"/>
              </w:rPr>
            </w:pPr>
            <w:r>
              <w:rPr>
                <w:rFonts w:cstheme="minorHAnsi"/>
                <w:color w:val="000000" w:themeColor="text1"/>
                <w:sz w:val="24"/>
                <w:szCs w:val="24"/>
              </w:rPr>
              <w:t xml:space="preserve">Demonstrate a minimum of  &lt;&lt;&gt;&gt; </w:t>
            </w:r>
            <w:r w:rsidRPr="006E6842">
              <w:rPr>
                <w:rFonts w:cstheme="minorHAnsi"/>
                <w:sz w:val="24"/>
                <w:szCs w:val="24"/>
              </w:rPr>
              <w:t xml:space="preserve">experience </w:t>
            </w:r>
            <w:r>
              <w:rPr>
                <w:rFonts w:cstheme="minorHAnsi"/>
                <w:sz w:val="24"/>
                <w:szCs w:val="24"/>
              </w:rPr>
              <w:t xml:space="preserve">of teaching </w:t>
            </w:r>
            <w:r w:rsidRPr="00800E77">
              <w:rPr>
                <w:rFonts w:cstheme="minorHAnsi"/>
                <w:b/>
                <w:sz w:val="24"/>
                <w:szCs w:val="24"/>
              </w:rPr>
              <w:t>&lt;&lt; &gt;&gt;</w:t>
            </w:r>
            <w:r>
              <w:rPr>
                <w:rFonts w:cstheme="minorHAnsi"/>
                <w:b/>
                <w:sz w:val="24"/>
                <w:szCs w:val="24"/>
              </w:rPr>
              <w:t xml:space="preserve"> </w:t>
            </w:r>
            <w:r>
              <w:rPr>
                <w:rFonts w:cstheme="minorHAnsi"/>
                <w:sz w:val="24"/>
                <w:szCs w:val="24"/>
              </w:rPr>
              <w:t>at Key Stage &lt;&lt;&gt;&gt; to achieve positive learning outcomes</w:t>
            </w:r>
          </w:p>
          <w:p w14:paraId="20474D6D" w14:textId="77777777" w:rsidR="00526915" w:rsidRPr="00951ACC" w:rsidRDefault="00526915" w:rsidP="00ED1575">
            <w:pPr>
              <w:pStyle w:val="ListParagraph"/>
              <w:spacing w:after="0" w:line="240" w:lineRule="auto"/>
              <w:ind w:left="360"/>
              <w:rPr>
                <w:rFonts w:cstheme="minorHAnsi"/>
                <w:color w:val="000000" w:themeColor="text1"/>
                <w:sz w:val="24"/>
                <w:szCs w:val="24"/>
              </w:rPr>
            </w:pPr>
          </w:p>
          <w:p w14:paraId="6A7215B4" w14:textId="10C4418A" w:rsidR="00526915" w:rsidRPr="00951ACC" w:rsidRDefault="002C276A" w:rsidP="00ED1575">
            <w:pPr>
              <w:pStyle w:val="ListParagraph"/>
              <w:numPr>
                <w:ilvl w:val="0"/>
                <w:numId w:val="12"/>
              </w:numPr>
              <w:spacing w:after="0" w:line="240" w:lineRule="auto"/>
              <w:rPr>
                <w:rFonts w:cstheme="minorHAnsi"/>
                <w:color w:val="000000" w:themeColor="text1"/>
                <w:sz w:val="24"/>
                <w:szCs w:val="24"/>
              </w:rPr>
            </w:pPr>
            <w:r>
              <w:rPr>
                <w:rFonts w:cstheme="minorHAnsi"/>
                <w:color w:val="000000" w:themeColor="text1"/>
                <w:sz w:val="24"/>
                <w:szCs w:val="24"/>
              </w:rPr>
              <w:t>Demonstrable</w:t>
            </w:r>
            <w:r w:rsidR="00526915" w:rsidRPr="00951ACC">
              <w:rPr>
                <w:rFonts w:cstheme="minorHAnsi"/>
                <w:color w:val="000000" w:themeColor="text1"/>
                <w:sz w:val="24"/>
                <w:szCs w:val="24"/>
              </w:rPr>
              <w:t xml:space="preserve"> experience of teaching children who have Special Educational Needs</w:t>
            </w:r>
          </w:p>
          <w:p w14:paraId="02735223" w14:textId="35B782B1" w:rsidR="00486EA5" w:rsidRPr="00951ACC" w:rsidRDefault="00486EA5" w:rsidP="00ED1575">
            <w:pPr>
              <w:tabs>
                <w:tab w:val="left" w:pos="317"/>
              </w:tabs>
              <w:spacing w:after="0" w:line="240" w:lineRule="auto"/>
              <w:rPr>
                <w:rFonts w:cstheme="minorHAnsi"/>
                <w:b/>
                <w:color w:val="000000" w:themeColor="text1"/>
              </w:rPr>
            </w:pPr>
          </w:p>
          <w:p w14:paraId="3DEB8928" w14:textId="7758F32F" w:rsidR="00486EA5" w:rsidRPr="00951ACC" w:rsidRDefault="002C276A"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teaching children with learning difficulties (specify particular lear</w:t>
            </w:r>
            <w:r w:rsidR="00072889" w:rsidRPr="00951ACC">
              <w:rPr>
                <w:rFonts w:cstheme="minorHAnsi"/>
                <w:color w:val="000000" w:themeColor="text1"/>
              </w:rPr>
              <w:t>ning difficulties eg. dyslexia)</w:t>
            </w:r>
          </w:p>
          <w:p w14:paraId="688991A5" w14:textId="64C6F9AC" w:rsidR="00486EA5" w:rsidRPr="00951ACC" w:rsidRDefault="00486EA5" w:rsidP="00ED1575">
            <w:pPr>
              <w:tabs>
                <w:tab w:val="left" w:pos="317"/>
              </w:tabs>
              <w:spacing w:after="0" w:line="240" w:lineRule="auto"/>
              <w:rPr>
                <w:rFonts w:cstheme="minorHAnsi"/>
                <w:b/>
                <w:color w:val="000000" w:themeColor="text1"/>
              </w:rPr>
            </w:pPr>
          </w:p>
          <w:p w14:paraId="0FF9A611" w14:textId="3E5EBA1D" w:rsidR="00486EA5" w:rsidRPr="00951ACC" w:rsidRDefault="002C276A" w:rsidP="00ED1575">
            <w:pPr>
              <w:pStyle w:val="BodyText"/>
              <w:numPr>
                <w:ilvl w:val="0"/>
                <w:numId w:val="12"/>
              </w:numPr>
              <w:spacing w:after="0" w:line="240" w:lineRule="auto"/>
              <w:rPr>
                <w:rFonts w:cstheme="minorHAnsi"/>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planning and d</w:t>
            </w:r>
            <w:r w:rsidR="00072889" w:rsidRPr="00951ACC">
              <w:rPr>
                <w:rFonts w:cstheme="minorHAnsi"/>
                <w:color w:val="000000" w:themeColor="text1"/>
              </w:rPr>
              <w:t>eveloping Learning through Play</w:t>
            </w:r>
          </w:p>
          <w:p w14:paraId="05764EB6" w14:textId="395ABFF0" w:rsidR="00486EA5" w:rsidRPr="00951ACC" w:rsidRDefault="00486EA5" w:rsidP="00ED1575">
            <w:pPr>
              <w:pStyle w:val="BodyText"/>
              <w:spacing w:after="0" w:line="240" w:lineRule="auto"/>
              <w:rPr>
                <w:rFonts w:cstheme="minorHAnsi"/>
                <w:color w:val="000000" w:themeColor="text1"/>
              </w:rPr>
            </w:pPr>
          </w:p>
          <w:p w14:paraId="7764882E" w14:textId="27716ADE" w:rsidR="00486EA5" w:rsidRPr="00951ACC" w:rsidRDefault="002B5807"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teaching using an interactive whiteboard and  iPad/tablet tech</w:t>
            </w:r>
            <w:r w:rsidR="00072889" w:rsidRPr="00951ACC">
              <w:rPr>
                <w:rFonts w:cstheme="minorHAnsi"/>
                <w:color w:val="000000" w:themeColor="text1"/>
              </w:rPr>
              <w:t>nologies in a classroom setting</w:t>
            </w:r>
          </w:p>
          <w:p w14:paraId="40FEFA24" w14:textId="23865987" w:rsidR="00486EA5" w:rsidRPr="00951ACC" w:rsidRDefault="00486EA5" w:rsidP="00ED1575">
            <w:pPr>
              <w:tabs>
                <w:tab w:val="left" w:pos="317"/>
              </w:tabs>
              <w:spacing w:after="0" w:line="240" w:lineRule="auto"/>
              <w:rPr>
                <w:rFonts w:cstheme="minorHAnsi"/>
                <w:b/>
                <w:color w:val="000000" w:themeColor="text1"/>
              </w:rPr>
            </w:pPr>
          </w:p>
          <w:p w14:paraId="66C93AC7" w14:textId="55679703" w:rsidR="00486EA5" w:rsidRPr="00951ACC" w:rsidRDefault="002B5807"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using digital media t</w:t>
            </w:r>
            <w:r w:rsidR="00072889" w:rsidRPr="00951ACC">
              <w:rPr>
                <w:rFonts w:cstheme="minorHAnsi"/>
                <w:color w:val="000000" w:themeColor="text1"/>
              </w:rPr>
              <w:t>o enhance teaching and learning</w:t>
            </w:r>
          </w:p>
          <w:p w14:paraId="521D829B" w14:textId="77777777" w:rsidR="00486EA5" w:rsidRPr="00951ACC" w:rsidRDefault="00486EA5" w:rsidP="00ED1575">
            <w:pPr>
              <w:pStyle w:val="ListParagraph"/>
              <w:tabs>
                <w:tab w:val="left" w:pos="317"/>
              </w:tabs>
              <w:spacing w:after="0" w:line="240" w:lineRule="auto"/>
              <w:ind w:left="360"/>
              <w:rPr>
                <w:rFonts w:cstheme="minorHAnsi"/>
                <w:b/>
                <w:color w:val="000000" w:themeColor="text1"/>
              </w:rPr>
            </w:pPr>
          </w:p>
          <w:p w14:paraId="50E0DE0D" w14:textId="26E71561" w:rsidR="00486EA5" w:rsidRPr="00951ACC" w:rsidRDefault="002B5807"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0D003E" w:rsidRPr="00951ACC">
              <w:rPr>
                <w:rFonts w:cstheme="minorHAnsi"/>
                <w:color w:val="000000" w:themeColor="text1"/>
              </w:rPr>
              <w:t xml:space="preserve"> experience of using</w:t>
            </w:r>
            <w:r w:rsidR="00486EA5" w:rsidRPr="00951ACC">
              <w:rPr>
                <w:rFonts w:cstheme="minorHAnsi"/>
                <w:strike/>
                <w:color w:val="000000" w:themeColor="text1"/>
              </w:rPr>
              <w:t xml:space="preserve"> </w:t>
            </w:r>
            <w:r w:rsidR="00334040" w:rsidRPr="00951ACC">
              <w:rPr>
                <w:rFonts w:cstheme="minorHAnsi"/>
                <w:color w:val="000000" w:themeColor="text1"/>
              </w:rPr>
              <w:t xml:space="preserve"> ICT </w:t>
            </w:r>
            <w:r w:rsidR="00486EA5" w:rsidRPr="00951ACC">
              <w:rPr>
                <w:rFonts w:cstheme="minorHAnsi"/>
                <w:color w:val="000000" w:themeColor="text1"/>
              </w:rPr>
              <w:t xml:space="preserve">to support the learning of children with SEN </w:t>
            </w:r>
          </w:p>
          <w:p w14:paraId="45E9C86C" w14:textId="110EB985" w:rsidR="00486EA5" w:rsidRPr="00951ACC" w:rsidRDefault="00486EA5" w:rsidP="00ED1575">
            <w:pPr>
              <w:tabs>
                <w:tab w:val="left" w:pos="317"/>
              </w:tabs>
              <w:spacing w:after="0" w:line="240" w:lineRule="auto"/>
              <w:rPr>
                <w:rFonts w:cstheme="minorHAnsi"/>
                <w:b/>
                <w:color w:val="000000" w:themeColor="text1"/>
              </w:rPr>
            </w:pPr>
          </w:p>
          <w:p w14:paraId="5DB378EE" w14:textId="3E1B81E5" w:rsidR="00486EA5" w:rsidRPr="00951ACC" w:rsidRDefault="002B5807"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teaching using</w:t>
            </w:r>
            <w:r w:rsidR="00390F83" w:rsidRPr="00951ACC">
              <w:rPr>
                <w:rFonts w:cstheme="minorHAnsi"/>
                <w:color w:val="000000" w:themeColor="text1"/>
              </w:rPr>
              <w:t xml:space="preserve"> </w:t>
            </w:r>
            <w:r w:rsidR="00334040" w:rsidRPr="00951ACC">
              <w:rPr>
                <w:rFonts w:cstheme="minorHAnsi"/>
                <w:color w:val="000000" w:themeColor="text1"/>
              </w:rPr>
              <w:t>phonic-based approaches</w:t>
            </w:r>
          </w:p>
          <w:p w14:paraId="646E4592" w14:textId="77777777" w:rsidR="00486EA5" w:rsidRPr="00951ACC" w:rsidRDefault="00486EA5" w:rsidP="00ED1575">
            <w:pPr>
              <w:pStyle w:val="ListParagraph"/>
              <w:tabs>
                <w:tab w:val="left" w:pos="317"/>
              </w:tabs>
              <w:spacing w:after="0" w:line="240" w:lineRule="auto"/>
              <w:ind w:left="360"/>
              <w:rPr>
                <w:rFonts w:cstheme="minorHAnsi"/>
                <w:b/>
                <w:color w:val="000000" w:themeColor="text1"/>
              </w:rPr>
            </w:pPr>
          </w:p>
          <w:p w14:paraId="493324FE" w14:textId="5C582069"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 xml:space="preserve">Demonstrable </w:t>
            </w:r>
            <w:r w:rsidR="00486EA5" w:rsidRPr="00951ACC">
              <w:rPr>
                <w:rFonts w:cstheme="minorHAnsi"/>
                <w:color w:val="000000" w:themeColor="text1"/>
              </w:rPr>
              <w:t>experience of supporting the developme</w:t>
            </w:r>
            <w:r w:rsidR="00072889" w:rsidRPr="00951ACC">
              <w:rPr>
                <w:rFonts w:cstheme="minorHAnsi"/>
                <w:color w:val="000000" w:themeColor="text1"/>
              </w:rPr>
              <w:t>nt of reading across the school</w:t>
            </w:r>
          </w:p>
          <w:p w14:paraId="327AB57C" w14:textId="5C45393A" w:rsidR="00486EA5" w:rsidRPr="00951ACC" w:rsidRDefault="00486EA5" w:rsidP="00ED1575">
            <w:pPr>
              <w:tabs>
                <w:tab w:val="left" w:pos="317"/>
              </w:tabs>
              <w:spacing w:after="0" w:line="240" w:lineRule="auto"/>
              <w:rPr>
                <w:rFonts w:cstheme="minorHAnsi"/>
                <w:b/>
                <w:color w:val="000000" w:themeColor="text1"/>
              </w:rPr>
            </w:pPr>
          </w:p>
          <w:p w14:paraId="4A1EF8A4" w14:textId="47FF0826"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assisting with and/or co-ordinating an area of the curriculum (The Arts, </w:t>
            </w:r>
            <w:r w:rsidR="00334040" w:rsidRPr="00951ACC">
              <w:rPr>
                <w:rFonts w:cstheme="minorHAnsi"/>
                <w:color w:val="000000" w:themeColor="text1"/>
              </w:rPr>
              <w:t xml:space="preserve">The </w:t>
            </w:r>
            <w:r w:rsidR="00486EA5" w:rsidRPr="00951ACC">
              <w:rPr>
                <w:rFonts w:cstheme="minorHAnsi"/>
                <w:color w:val="000000" w:themeColor="text1"/>
              </w:rPr>
              <w:t>W</w:t>
            </w:r>
            <w:r w:rsidR="00334040" w:rsidRPr="00951ACC">
              <w:rPr>
                <w:rFonts w:cstheme="minorHAnsi"/>
                <w:color w:val="000000" w:themeColor="text1"/>
              </w:rPr>
              <w:t xml:space="preserve">orld </w:t>
            </w:r>
            <w:r w:rsidR="00486EA5" w:rsidRPr="00951ACC">
              <w:rPr>
                <w:rFonts w:cstheme="minorHAnsi"/>
                <w:color w:val="000000" w:themeColor="text1"/>
              </w:rPr>
              <w:t>A</w:t>
            </w:r>
            <w:r w:rsidR="00334040" w:rsidRPr="00951ACC">
              <w:rPr>
                <w:rFonts w:cstheme="minorHAnsi"/>
                <w:color w:val="000000" w:themeColor="text1"/>
              </w:rPr>
              <w:t xml:space="preserve">round </w:t>
            </w:r>
            <w:r w:rsidR="00486EA5" w:rsidRPr="00951ACC">
              <w:rPr>
                <w:rFonts w:cstheme="minorHAnsi"/>
                <w:color w:val="000000" w:themeColor="text1"/>
              </w:rPr>
              <w:t>U</w:t>
            </w:r>
            <w:r w:rsidR="00334040" w:rsidRPr="00951ACC">
              <w:rPr>
                <w:rFonts w:cstheme="minorHAnsi"/>
                <w:color w:val="000000" w:themeColor="text1"/>
              </w:rPr>
              <w:t>s</w:t>
            </w:r>
            <w:r w:rsidR="00486EA5" w:rsidRPr="00951ACC">
              <w:rPr>
                <w:rFonts w:cstheme="minorHAnsi"/>
                <w:color w:val="000000" w:themeColor="text1"/>
              </w:rPr>
              <w:t xml:space="preserve">, PDMU, </w:t>
            </w:r>
            <w:r w:rsidR="00334040" w:rsidRPr="00951ACC">
              <w:rPr>
                <w:rFonts w:cstheme="minorHAnsi"/>
                <w:color w:val="000000" w:themeColor="text1"/>
              </w:rPr>
              <w:t>Physical development and Movement / Physical Education</w:t>
            </w:r>
            <w:r w:rsidR="00442FF6" w:rsidRPr="00951ACC">
              <w:rPr>
                <w:rFonts w:cstheme="minorHAnsi"/>
                <w:color w:val="000000" w:themeColor="text1"/>
              </w:rPr>
              <w:t>) within a primary school</w:t>
            </w:r>
          </w:p>
          <w:p w14:paraId="5E7156F3" w14:textId="6D343ED9" w:rsidR="00486EA5" w:rsidRPr="00951ACC" w:rsidRDefault="00486EA5" w:rsidP="00ED1575">
            <w:pPr>
              <w:tabs>
                <w:tab w:val="left" w:pos="317"/>
              </w:tabs>
              <w:spacing w:after="0" w:line="240" w:lineRule="auto"/>
              <w:rPr>
                <w:rFonts w:cstheme="minorHAnsi"/>
                <w:b/>
                <w:color w:val="000000" w:themeColor="text1"/>
              </w:rPr>
            </w:pPr>
          </w:p>
          <w:p w14:paraId="213599A6" w14:textId="41109013"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951ACC">
              <w:rPr>
                <w:rFonts w:cstheme="minorHAnsi"/>
                <w:color w:val="000000" w:themeColor="text1"/>
              </w:rPr>
              <w:t xml:space="preserve"> ex</w:t>
            </w:r>
            <w:r w:rsidR="00486EA5" w:rsidRPr="00951ACC">
              <w:rPr>
                <w:rFonts w:cstheme="minorHAnsi"/>
                <w:color w:val="000000" w:themeColor="text1"/>
              </w:rPr>
              <w:t>perience of delivering an</w:t>
            </w:r>
            <w:r w:rsidR="00442FF6" w:rsidRPr="00951ACC">
              <w:rPr>
                <w:rFonts w:cstheme="minorHAnsi"/>
                <w:color w:val="000000" w:themeColor="text1"/>
              </w:rPr>
              <w:t xml:space="preserve"> &lt;&lt;&gt;&gt; eg. Eco-schools programme</w:t>
            </w:r>
          </w:p>
          <w:p w14:paraId="4BB345F3" w14:textId="55F76307" w:rsidR="00486EA5" w:rsidRPr="00951ACC" w:rsidRDefault="00486EA5" w:rsidP="00ED1575">
            <w:pPr>
              <w:tabs>
                <w:tab w:val="left" w:pos="317"/>
              </w:tabs>
              <w:spacing w:after="0" w:line="240" w:lineRule="auto"/>
              <w:rPr>
                <w:rFonts w:cstheme="minorHAnsi"/>
                <w:b/>
                <w:color w:val="000000" w:themeColor="text1"/>
              </w:rPr>
            </w:pPr>
          </w:p>
          <w:p w14:paraId="205448A1" w14:textId="02FEF731"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00486EA5" w:rsidRPr="00951ACC">
              <w:rPr>
                <w:rFonts w:cstheme="minorHAnsi"/>
                <w:color w:val="000000" w:themeColor="text1"/>
              </w:rPr>
              <w:t xml:space="preserve"> experience of coaching and organising te</w:t>
            </w:r>
            <w:r w:rsidR="00442FF6" w:rsidRPr="00951ACC">
              <w:rPr>
                <w:rFonts w:cstheme="minorHAnsi"/>
                <w:color w:val="000000" w:themeColor="text1"/>
              </w:rPr>
              <w:t>am sports in school environment</w:t>
            </w:r>
          </w:p>
          <w:p w14:paraId="1A1334C2" w14:textId="2421C726" w:rsidR="00486EA5" w:rsidRPr="00951ACC" w:rsidRDefault="00486EA5" w:rsidP="00ED1575">
            <w:pPr>
              <w:tabs>
                <w:tab w:val="left" w:pos="317"/>
              </w:tabs>
              <w:spacing w:after="0" w:line="240" w:lineRule="auto"/>
              <w:rPr>
                <w:rFonts w:cstheme="minorHAnsi"/>
                <w:b/>
                <w:color w:val="000000" w:themeColor="text1"/>
              </w:rPr>
            </w:pPr>
          </w:p>
          <w:p w14:paraId="5C72FB5D" w14:textId="4C8EEC51"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Pr="00951ACC">
              <w:rPr>
                <w:rFonts w:cstheme="minorHAnsi"/>
                <w:color w:val="000000" w:themeColor="text1"/>
              </w:rPr>
              <w:t xml:space="preserve"> </w:t>
            </w:r>
            <w:r w:rsidR="00486EA5" w:rsidRPr="00951ACC">
              <w:rPr>
                <w:rFonts w:cstheme="minorHAnsi"/>
                <w:color w:val="000000" w:themeColor="text1"/>
              </w:rPr>
              <w:t>experience of assisting w</w:t>
            </w:r>
            <w:r w:rsidR="00442FF6" w:rsidRPr="00951ACC">
              <w:rPr>
                <w:rFonts w:cstheme="minorHAnsi"/>
                <w:color w:val="000000" w:themeColor="text1"/>
              </w:rPr>
              <w:t>ith/accompanying a school choir</w:t>
            </w:r>
          </w:p>
          <w:p w14:paraId="77CF16CD" w14:textId="1F8CB57B" w:rsidR="00486EA5" w:rsidRPr="00951ACC" w:rsidRDefault="00486EA5" w:rsidP="00ED1575">
            <w:pPr>
              <w:tabs>
                <w:tab w:val="left" w:pos="317"/>
              </w:tabs>
              <w:spacing w:after="0" w:line="240" w:lineRule="auto"/>
              <w:rPr>
                <w:rFonts w:cstheme="minorHAnsi"/>
                <w:b/>
                <w:color w:val="000000" w:themeColor="text1"/>
              </w:rPr>
            </w:pPr>
          </w:p>
          <w:p w14:paraId="42220570" w14:textId="724D8B32"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Pr="00951ACC">
              <w:rPr>
                <w:rFonts w:cstheme="minorHAnsi"/>
                <w:color w:val="000000" w:themeColor="text1"/>
              </w:rPr>
              <w:t xml:space="preserve"> </w:t>
            </w:r>
            <w:r w:rsidR="00486EA5" w:rsidRPr="00951ACC">
              <w:rPr>
                <w:rFonts w:cstheme="minorHAnsi"/>
                <w:color w:val="000000" w:themeColor="text1"/>
              </w:rPr>
              <w:t>experience of teaching E</w:t>
            </w:r>
            <w:r w:rsidR="00334040" w:rsidRPr="00951ACC">
              <w:rPr>
                <w:rFonts w:cstheme="minorHAnsi"/>
                <w:color w:val="000000" w:themeColor="text1"/>
              </w:rPr>
              <w:t xml:space="preserve">nglish as an </w:t>
            </w:r>
            <w:r w:rsidR="00486EA5" w:rsidRPr="00951ACC">
              <w:rPr>
                <w:rFonts w:cstheme="minorHAnsi"/>
                <w:color w:val="000000" w:themeColor="text1"/>
              </w:rPr>
              <w:t>A</w:t>
            </w:r>
            <w:r w:rsidR="00334040" w:rsidRPr="00951ACC">
              <w:rPr>
                <w:rFonts w:cstheme="minorHAnsi"/>
                <w:color w:val="000000" w:themeColor="text1"/>
              </w:rPr>
              <w:t xml:space="preserve">dditional </w:t>
            </w:r>
            <w:r w:rsidR="00486EA5" w:rsidRPr="00951ACC">
              <w:rPr>
                <w:rFonts w:cstheme="minorHAnsi"/>
                <w:color w:val="000000" w:themeColor="text1"/>
              </w:rPr>
              <w:t>L</w:t>
            </w:r>
            <w:r w:rsidR="00334040" w:rsidRPr="00951ACC">
              <w:rPr>
                <w:rFonts w:cstheme="minorHAnsi"/>
                <w:color w:val="000000" w:themeColor="text1"/>
              </w:rPr>
              <w:t>anguage</w:t>
            </w:r>
          </w:p>
          <w:p w14:paraId="3E9E8F11" w14:textId="77777777" w:rsidR="00486EA5" w:rsidRPr="00951ACC" w:rsidRDefault="00486EA5" w:rsidP="00ED1575">
            <w:pPr>
              <w:pStyle w:val="ListParagraph"/>
              <w:spacing w:after="0" w:line="240" w:lineRule="auto"/>
              <w:rPr>
                <w:rFonts w:cstheme="minorHAnsi"/>
                <w:b/>
                <w:color w:val="000000" w:themeColor="text1"/>
              </w:rPr>
            </w:pPr>
          </w:p>
          <w:p w14:paraId="6FC1B601" w14:textId="2C94556C" w:rsidR="00486EA5" w:rsidRPr="00951ACC" w:rsidRDefault="00A05CC8" w:rsidP="00ED1575">
            <w:pPr>
              <w:pStyle w:val="ListParagraph"/>
              <w:numPr>
                <w:ilvl w:val="0"/>
                <w:numId w:val="12"/>
              </w:numPr>
              <w:tabs>
                <w:tab w:val="left" w:pos="317"/>
              </w:tabs>
              <w:spacing w:after="0" w:line="240" w:lineRule="auto"/>
              <w:rPr>
                <w:rFonts w:cstheme="minorHAnsi"/>
                <w:b/>
                <w:color w:val="000000" w:themeColor="text1"/>
              </w:rPr>
            </w:pPr>
            <w:r>
              <w:rPr>
                <w:rFonts w:cstheme="minorHAnsi"/>
                <w:color w:val="000000" w:themeColor="text1"/>
              </w:rPr>
              <w:t>Demonstrable</w:t>
            </w:r>
            <w:r w:rsidRPr="00951ACC">
              <w:rPr>
                <w:rFonts w:cstheme="minorHAnsi"/>
                <w:color w:val="000000" w:themeColor="text1"/>
              </w:rPr>
              <w:t xml:space="preserve"> </w:t>
            </w:r>
            <w:r w:rsidR="00486EA5" w:rsidRPr="00951ACC">
              <w:rPr>
                <w:rFonts w:cstheme="minorHAnsi"/>
                <w:color w:val="000000" w:themeColor="text1"/>
              </w:rPr>
              <w:t>experience of teaching English/Mathematics/Numeracy to withdr</w:t>
            </w:r>
            <w:r w:rsidR="00442FF6" w:rsidRPr="00951ACC">
              <w:rPr>
                <w:rFonts w:cstheme="minorHAnsi"/>
                <w:color w:val="000000" w:themeColor="text1"/>
              </w:rPr>
              <w:t>awal groups to support learning</w:t>
            </w:r>
          </w:p>
          <w:p w14:paraId="3A0E704F" w14:textId="77777777" w:rsidR="00486EA5" w:rsidRPr="00951ACC" w:rsidRDefault="00486EA5" w:rsidP="00ED1575">
            <w:pPr>
              <w:pStyle w:val="ListParagraph"/>
              <w:spacing w:after="0" w:line="240" w:lineRule="auto"/>
              <w:ind w:left="360"/>
              <w:jc w:val="both"/>
              <w:rPr>
                <w:rFonts w:cs="Arial"/>
                <w:color w:val="000000" w:themeColor="text1"/>
              </w:rPr>
            </w:pPr>
          </w:p>
          <w:p w14:paraId="0BDAAC92" w14:textId="167C9682" w:rsidR="00486EA5" w:rsidRPr="00951ACC" w:rsidRDefault="00A05CC8" w:rsidP="00ED1575">
            <w:pPr>
              <w:pStyle w:val="ListParagraph"/>
              <w:numPr>
                <w:ilvl w:val="0"/>
                <w:numId w:val="12"/>
              </w:numPr>
              <w:spacing w:after="0" w:line="240" w:lineRule="auto"/>
              <w:jc w:val="both"/>
              <w:rPr>
                <w:rFonts w:cs="Arial"/>
                <w:color w:val="000000" w:themeColor="text1"/>
              </w:rPr>
            </w:pPr>
            <w:r>
              <w:rPr>
                <w:rFonts w:cstheme="minorHAnsi"/>
                <w:color w:val="000000" w:themeColor="text1"/>
              </w:rPr>
              <w:t>Demonstrable</w:t>
            </w:r>
            <w:r w:rsidRPr="00951ACC">
              <w:rPr>
                <w:rFonts w:cstheme="minorHAnsi"/>
                <w:color w:val="000000" w:themeColor="text1"/>
              </w:rPr>
              <w:t xml:space="preserve"> </w:t>
            </w:r>
            <w:r>
              <w:rPr>
                <w:rFonts w:cs="Arial"/>
                <w:color w:val="000000" w:themeColor="text1"/>
              </w:rPr>
              <w:t>e</w:t>
            </w:r>
            <w:r w:rsidR="00905F53" w:rsidRPr="00951ACC">
              <w:rPr>
                <w:rFonts w:cs="Arial"/>
                <w:color w:val="000000" w:themeColor="text1"/>
              </w:rPr>
              <w:t>xperience of monitoring pupil progress, performance, target setting and intervention</w:t>
            </w:r>
          </w:p>
          <w:p w14:paraId="0EF8AFBA" w14:textId="717D7142" w:rsidR="00905F53" w:rsidRPr="00442FF6" w:rsidRDefault="00905F53" w:rsidP="00ED1575">
            <w:pPr>
              <w:spacing w:after="0" w:line="240" w:lineRule="auto"/>
              <w:jc w:val="both"/>
              <w:rPr>
                <w:rFonts w:cs="Arial"/>
              </w:rPr>
            </w:pPr>
          </w:p>
        </w:tc>
        <w:tc>
          <w:tcPr>
            <w:tcW w:w="1847" w:type="dxa"/>
            <w:shd w:val="clear" w:color="auto" w:fill="auto"/>
          </w:tcPr>
          <w:p w14:paraId="38699C08" w14:textId="77777777" w:rsidR="00B976FF" w:rsidRDefault="00B976FF" w:rsidP="00ED1575">
            <w:pPr>
              <w:tabs>
                <w:tab w:val="left" w:pos="0"/>
                <w:tab w:val="left" w:pos="9639"/>
              </w:tabs>
              <w:suppressAutoHyphens/>
              <w:spacing w:after="0" w:line="240" w:lineRule="auto"/>
              <w:ind w:right="-2"/>
              <w:rPr>
                <w:spacing w:val="-3"/>
              </w:rPr>
            </w:pPr>
          </w:p>
          <w:p w14:paraId="12C80DC4" w14:textId="56C75736" w:rsidR="00905F53" w:rsidRPr="00390F83" w:rsidRDefault="00905F53"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5A8A721B" w14:textId="77777777" w:rsidR="00486EA5" w:rsidRPr="00390F83" w:rsidRDefault="00486EA5" w:rsidP="00ED1575">
            <w:pPr>
              <w:tabs>
                <w:tab w:val="left" w:pos="0"/>
                <w:tab w:val="left" w:pos="9639"/>
              </w:tabs>
              <w:suppressAutoHyphens/>
              <w:spacing w:after="0" w:line="240" w:lineRule="auto"/>
              <w:ind w:right="-2"/>
              <w:rPr>
                <w:spacing w:val="-3"/>
              </w:rPr>
            </w:pPr>
          </w:p>
          <w:p w14:paraId="01950F2B" w14:textId="444D34AB"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4203BB40" w14:textId="77777777" w:rsidR="00486EA5" w:rsidRPr="00390F83" w:rsidRDefault="00486EA5" w:rsidP="00ED1575">
            <w:pPr>
              <w:tabs>
                <w:tab w:val="left" w:pos="0"/>
                <w:tab w:val="left" w:pos="9639"/>
              </w:tabs>
              <w:suppressAutoHyphens/>
              <w:spacing w:after="0" w:line="240" w:lineRule="auto"/>
              <w:ind w:right="-2"/>
              <w:rPr>
                <w:spacing w:val="-3"/>
              </w:rPr>
            </w:pPr>
          </w:p>
          <w:p w14:paraId="4AC2859D" w14:textId="7777777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6737940E" w14:textId="77777777" w:rsidR="00486EA5" w:rsidRPr="00390F83" w:rsidRDefault="00486EA5" w:rsidP="00ED1575">
            <w:pPr>
              <w:tabs>
                <w:tab w:val="left" w:pos="0"/>
                <w:tab w:val="left" w:pos="9639"/>
              </w:tabs>
              <w:suppressAutoHyphens/>
              <w:spacing w:after="0" w:line="240" w:lineRule="auto"/>
              <w:ind w:right="-2"/>
              <w:rPr>
                <w:spacing w:val="-3"/>
              </w:rPr>
            </w:pPr>
          </w:p>
          <w:p w14:paraId="76F32254" w14:textId="2692E989"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033BCEA5" w14:textId="77777777" w:rsidR="00486EA5" w:rsidRPr="00390F83" w:rsidRDefault="00486EA5" w:rsidP="00ED1575">
            <w:pPr>
              <w:tabs>
                <w:tab w:val="left" w:pos="0"/>
                <w:tab w:val="left" w:pos="9639"/>
              </w:tabs>
              <w:suppressAutoHyphens/>
              <w:spacing w:after="0" w:line="240" w:lineRule="auto"/>
              <w:ind w:right="-2"/>
              <w:rPr>
                <w:spacing w:val="-3"/>
              </w:rPr>
            </w:pPr>
          </w:p>
          <w:p w14:paraId="5F25DF7A" w14:textId="77777777" w:rsidR="00ED1575" w:rsidRDefault="00ED1575" w:rsidP="00ED1575">
            <w:pPr>
              <w:tabs>
                <w:tab w:val="left" w:pos="0"/>
                <w:tab w:val="left" w:pos="9639"/>
              </w:tabs>
              <w:suppressAutoHyphens/>
              <w:spacing w:after="0" w:line="240" w:lineRule="auto"/>
              <w:ind w:right="-2"/>
              <w:rPr>
                <w:spacing w:val="-3"/>
              </w:rPr>
            </w:pPr>
          </w:p>
          <w:p w14:paraId="202C434D" w14:textId="77777777" w:rsidR="00ED1575" w:rsidRDefault="00ED1575" w:rsidP="00ED1575">
            <w:pPr>
              <w:tabs>
                <w:tab w:val="left" w:pos="0"/>
                <w:tab w:val="left" w:pos="9639"/>
              </w:tabs>
              <w:suppressAutoHyphens/>
              <w:spacing w:after="0" w:line="240" w:lineRule="auto"/>
              <w:ind w:right="-2"/>
              <w:rPr>
                <w:spacing w:val="-3"/>
              </w:rPr>
            </w:pPr>
          </w:p>
          <w:p w14:paraId="7B1DF718" w14:textId="4AFB27A2"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7761D0A8" w14:textId="77777777" w:rsidR="00486EA5" w:rsidRPr="00390F83" w:rsidRDefault="00486EA5" w:rsidP="00ED1575">
            <w:pPr>
              <w:tabs>
                <w:tab w:val="left" w:pos="0"/>
                <w:tab w:val="left" w:pos="9639"/>
              </w:tabs>
              <w:suppressAutoHyphens/>
              <w:spacing w:after="0" w:line="240" w:lineRule="auto"/>
              <w:ind w:right="-2"/>
              <w:rPr>
                <w:spacing w:val="-3"/>
              </w:rPr>
            </w:pPr>
          </w:p>
          <w:p w14:paraId="0366A53D" w14:textId="7777777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3D9AD012" w14:textId="77777777" w:rsidR="00486EA5" w:rsidRPr="00390F83" w:rsidRDefault="00486EA5" w:rsidP="00ED1575">
            <w:pPr>
              <w:tabs>
                <w:tab w:val="left" w:pos="0"/>
                <w:tab w:val="left" w:pos="9639"/>
              </w:tabs>
              <w:suppressAutoHyphens/>
              <w:spacing w:after="0" w:line="240" w:lineRule="auto"/>
              <w:ind w:right="-2"/>
              <w:rPr>
                <w:spacing w:val="-3"/>
              </w:rPr>
            </w:pPr>
          </w:p>
          <w:p w14:paraId="1B376BA0" w14:textId="77777777" w:rsidR="00390F83" w:rsidRDefault="00390F83" w:rsidP="00ED1575">
            <w:pPr>
              <w:tabs>
                <w:tab w:val="left" w:pos="0"/>
                <w:tab w:val="left" w:pos="9639"/>
              </w:tabs>
              <w:suppressAutoHyphens/>
              <w:spacing w:after="0" w:line="240" w:lineRule="auto"/>
              <w:ind w:right="-2"/>
              <w:rPr>
                <w:spacing w:val="-3"/>
              </w:rPr>
            </w:pPr>
          </w:p>
          <w:p w14:paraId="6B62F5A5" w14:textId="5D1EA575"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3BB42F17" w14:textId="77777777" w:rsidR="00486EA5" w:rsidRPr="00390F83" w:rsidRDefault="00486EA5" w:rsidP="00ED1575">
            <w:pPr>
              <w:tabs>
                <w:tab w:val="left" w:pos="0"/>
                <w:tab w:val="left" w:pos="9639"/>
              </w:tabs>
              <w:suppressAutoHyphens/>
              <w:spacing w:after="0" w:line="240" w:lineRule="auto"/>
              <w:ind w:right="-2"/>
              <w:rPr>
                <w:spacing w:val="-3"/>
              </w:rPr>
            </w:pPr>
          </w:p>
          <w:p w14:paraId="4B3BA16B" w14:textId="6F91701F"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74D51B4E" w14:textId="77777777" w:rsidR="00486EA5" w:rsidRPr="00390F83" w:rsidRDefault="00486EA5" w:rsidP="00ED1575">
            <w:pPr>
              <w:tabs>
                <w:tab w:val="left" w:pos="0"/>
                <w:tab w:val="left" w:pos="9639"/>
              </w:tabs>
              <w:suppressAutoHyphens/>
              <w:spacing w:after="0" w:line="240" w:lineRule="auto"/>
              <w:ind w:right="-2"/>
              <w:rPr>
                <w:spacing w:val="-3"/>
              </w:rPr>
            </w:pPr>
          </w:p>
          <w:p w14:paraId="588469FB" w14:textId="77777777" w:rsidR="00390F83" w:rsidRPr="00390F83" w:rsidRDefault="00390F83" w:rsidP="00ED1575">
            <w:pPr>
              <w:tabs>
                <w:tab w:val="left" w:pos="0"/>
                <w:tab w:val="left" w:pos="9639"/>
              </w:tabs>
              <w:suppressAutoHyphens/>
              <w:spacing w:after="0" w:line="240" w:lineRule="auto"/>
              <w:ind w:right="-2"/>
              <w:rPr>
                <w:spacing w:val="-3"/>
              </w:rPr>
            </w:pPr>
          </w:p>
          <w:p w14:paraId="67D02EAD" w14:textId="74255D9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53099BC4" w14:textId="77777777" w:rsidR="000D003E" w:rsidRPr="00390F83" w:rsidRDefault="000D003E" w:rsidP="00ED1575">
            <w:pPr>
              <w:tabs>
                <w:tab w:val="left" w:pos="0"/>
                <w:tab w:val="left" w:pos="9639"/>
              </w:tabs>
              <w:suppressAutoHyphens/>
              <w:spacing w:after="0" w:line="240" w:lineRule="auto"/>
              <w:ind w:right="-2"/>
              <w:rPr>
                <w:spacing w:val="-3"/>
              </w:rPr>
            </w:pPr>
          </w:p>
          <w:p w14:paraId="71FF5502" w14:textId="7777777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5714AECB" w14:textId="77777777" w:rsidR="00486EA5" w:rsidRPr="00390F83" w:rsidRDefault="00486EA5" w:rsidP="00ED1575">
            <w:pPr>
              <w:tabs>
                <w:tab w:val="left" w:pos="0"/>
                <w:tab w:val="left" w:pos="9639"/>
              </w:tabs>
              <w:suppressAutoHyphens/>
              <w:spacing w:after="0" w:line="240" w:lineRule="auto"/>
              <w:ind w:right="-2"/>
              <w:rPr>
                <w:spacing w:val="-3"/>
              </w:rPr>
            </w:pPr>
          </w:p>
          <w:p w14:paraId="79C132F9" w14:textId="7777777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790D836C" w14:textId="77777777" w:rsidR="00486EA5" w:rsidRPr="00390F83" w:rsidRDefault="00486EA5" w:rsidP="00ED1575">
            <w:pPr>
              <w:tabs>
                <w:tab w:val="left" w:pos="0"/>
                <w:tab w:val="left" w:pos="9639"/>
              </w:tabs>
              <w:suppressAutoHyphens/>
              <w:spacing w:after="0" w:line="240" w:lineRule="auto"/>
              <w:ind w:right="-2"/>
              <w:rPr>
                <w:spacing w:val="-3"/>
              </w:rPr>
            </w:pPr>
          </w:p>
          <w:p w14:paraId="7C876E99" w14:textId="4E41083C"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1D736FEA" w14:textId="77777777" w:rsidR="00486EA5" w:rsidRPr="00390F83" w:rsidRDefault="00486EA5" w:rsidP="00ED1575">
            <w:pPr>
              <w:tabs>
                <w:tab w:val="left" w:pos="0"/>
                <w:tab w:val="left" w:pos="9639"/>
              </w:tabs>
              <w:suppressAutoHyphens/>
              <w:spacing w:after="0" w:line="240" w:lineRule="auto"/>
              <w:ind w:right="-2"/>
              <w:rPr>
                <w:spacing w:val="-3"/>
              </w:rPr>
            </w:pPr>
          </w:p>
          <w:p w14:paraId="15FEEB15" w14:textId="5E088EB1"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7A0B8E6B" w14:textId="77777777" w:rsidR="00486EA5" w:rsidRPr="00390F83" w:rsidRDefault="00486EA5" w:rsidP="00ED1575">
            <w:pPr>
              <w:tabs>
                <w:tab w:val="left" w:pos="0"/>
                <w:tab w:val="left" w:pos="9639"/>
              </w:tabs>
              <w:suppressAutoHyphens/>
              <w:spacing w:after="0" w:line="240" w:lineRule="auto"/>
              <w:ind w:right="-2"/>
              <w:rPr>
                <w:spacing w:val="-3"/>
              </w:rPr>
            </w:pPr>
          </w:p>
          <w:p w14:paraId="6CCDDF77" w14:textId="77777777" w:rsidR="00EB30E7" w:rsidRDefault="00EB30E7" w:rsidP="00ED1575">
            <w:pPr>
              <w:tabs>
                <w:tab w:val="left" w:pos="0"/>
                <w:tab w:val="left" w:pos="9639"/>
              </w:tabs>
              <w:suppressAutoHyphens/>
              <w:spacing w:after="0" w:line="240" w:lineRule="auto"/>
              <w:ind w:right="-2"/>
              <w:rPr>
                <w:spacing w:val="-3"/>
              </w:rPr>
            </w:pPr>
          </w:p>
          <w:p w14:paraId="53A93DEB" w14:textId="77777777" w:rsidR="00EB30E7" w:rsidRDefault="00EB30E7" w:rsidP="00ED1575">
            <w:pPr>
              <w:tabs>
                <w:tab w:val="left" w:pos="0"/>
                <w:tab w:val="left" w:pos="9639"/>
              </w:tabs>
              <w:suppressAutoHyphens/>
              <w:spacing w:after="0" w:line="240" w:lineRule="auto"/>
              <w:ind w:right="-2"/>
              <w:rPr>
                <w:spacing w:val="-3"/>
              </w:rPr>
            </w:pPr>
          </w:p>
          <w:p w14:paraId="01534962" w14:textId="3102CE18"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047987DF" w14:textId="77777777" w:rsidR="00486EA5" w:rsidRPr="00390F83" w:rsidRDefault="00486EA5" w:rsidP="00ED1575">
            <w:pPr>
              <w:tabs>
                <w:tab w:val="left" w:pos="0"/>
                <w:tab w:val="left" w:pos="9639"/>
              </w:tabs>
              <w:suppressAutoHyphens/>
              <w:spacing w:after="0" w:line="240" w:lineRule="auto"/>
              <w:ind w:right="-2"/>
              <w:rPr>
                <w:spacing w:val="-3"/>
              </w:rPr>
            </w:pPr>
          </w:p>
          <w:p w14:paraId="560E92E5" w14:textId="77777777" w:rsidR="00486EA5" w:rsidRPr="00390F83"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3E34956A" w14:textId="77777777" w:rsidR="00486EA5" w:rsidRPr="00390F83" w:rsidRDefault="00486EA5" w:rsidP="00ED1575">
            <w:pPr>
              <w:tabs>
                <w:tab w:val="left" w:pos="0"/>
                <w:tab w:val="left" w:pos="9639"/>
              </w:tabs>
              <w:suppressAutoHyphens/>
              <w:spacing w:after="0" w:line="240" w:lineRule="auto"/>
              <w:ind w:right="-2"/>
              <w:rPr>
                <w:spacing w:val="-3"/>
              </w:rPr>
            </w:pPr>
          </w:p>
          <w:p w14:paraId="256738D2" w14:textId="77777777" w:rsidR="00486EA5" w:rsidRDefault="00486EA5"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673F16BB" w14:textId="77777777" w:rsidR="005429F7" w:rsidRDefault="005429F7" w:rsidP="00ED1575">
            <w:pPr>
              <w:tabs>
                <w:tab w:val="left" w:pos="0"/>
                <w:tab w:val="left" w:pos="9639"/>
              </w:tabs>
              <w:suppressAutoHyphens/>
              <w:spacing w:after="0" w:line="240" w:lineRule="auto"/>
              <w:ind w:right="-2"/>
              <w:rPr>
                <w:spacing w:val="-3"/>
              </w:rPr>
            </w:pPr>
          </w:p>
          <w:p w14:paraId="23EE6DEF" w14:textId="1EB939FD" w:rsidR="005429F7" w:rsidRDefault="005429F7" w:rsidP="00ED1575">
            <w:pPr>
              <w:tabs>
                <w:tab w:val="left" w:pos="0"/>
                <w:tab w:val="left" w:pos="9639"/>
              </w:tabs>
              <w:suppressAutoHyphens/>
              <w:spacing w:after="0" w:line="240" w:lineRule="auto"/>
              <w:ind w:right="-2"/>
              <w:rPr>
                <w:spacing w:val="-3"/>
              </w:rPr>
            </w:pPr>
            <w:r>
              <w:rPr>
                <w:spacing w:val="-3"/>
              </w:rPr>
              <w:t>S</w:t>
            </w:r>
            <w:r w:rsidRPr="00390F83">
              <w:rPr>
                <w:spacing w:val="-3"/>
              </w:rPr>
              <w:t>hortlisting by Application Form</w:t>
            </w:r>
          </w:p>
          <w:p w14:paraId="42136115" w14:textId="77777777" w:rsidR="005429F7" w:rsidRDefault="005429F7" w:rsidP="00ED1575">
            <w:pPr>
              <w:tabs>
                <w:tab w:val="left" w:pos="0"/>
                <w:tab w:val="left" w:pos="9639"/>
              </w:tabs>
              <w:suppressAutoHyphens/>
              <w:spacing w:after="0" w:line="240" w:lineRule="auto"/>
              <w:ind w:right="-2"/>
              <w:rPr>
                <w:spacing w:val="-3"/>
              </w:rPr>
            </w:pPr>
          </w:p>
          <w:p w14:paraId="5B6F1DDD" w14:textId="77777777" w:rsidR="005429F7" w:rsidRDefault="005429F7" w:rsidP="00ED1575">
            <w:pPr>
              <w:tabs>
                <w:tab w:val="left" w:pos="0"/>
                <w:tab w:val="left" w:pos="9639"/>
              </w:tabs>
              <w:suppressAutoHyphens/>
              <w:spacing w:after="0" w:line="240" w:lineRule="auto"/>
              <w:ind w:right="-2"/>
              <w:rPr>
                <w:spacing w:val="-3"/>
              </w:rPr>
            </w:pPr>
          </w:p>
          <w:p w14:paraId="02D24923" w14:textId="1DE29E0D" w:rsidR="005429F7" w:rsidRDefault="005429F7"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19D608AE" w14:textId="4317B847" w:rsidR="00EB30E7" w:rsidRDefault="00EB30E7" w:rsidP="00ED1575">
            <w:pPr>
              <w:tabs>
                <w:tab w:val="left" w:pos="0"/>
                <w:tab w:val="left" w:pos="9639"/>
              </w:tabs>
              <w:suppressAutoHyphens/>
              <w:spacing w:after="0" w:line="240" w:lineRule="auto"/>
              <w:ind w:right="-2"/>
              <w:rPr>
                <w:spacing w:val="-3"/>
              </w:rPr>
            </w:pPr>
          </w:p>
          <w:p w14:paraId="0005570F" w14:textId="67E99710" w:rsidR="00EB30E7" w:rsidRDefault="00EB30E7" w:rsidP="00ED1575">
            <w:pPr>
              <w:tabs>
                <w:tab w:val="left" w:pos="0"/>
                <w:tab w:val="left" w:pos="9639"/>
              </w:tabs>
              <w:suppressAutoHyphens/>
              <w:spacing w:after="0" w:line="240" w:lineRule="auto"/>
              <w:ind w:right="-2"/>
              <w:rPr>
                <w:spacing w:val="-3"/>
              </w:rPr>
            </w:pPr>
          </w:p>
          <w:p w14:paraId="6C5E797A" w14:textId="77777777" w:rsidR="00EB30E7" w:rsidRDefault="00EB30E7" w:rsidP="00ED1575">
            <w:pPr>
              <w:tabs>
                <w:tab w:val="left" w:pos="0"/>
                <w:tab w:val="left" w:pos="9639"/>
              </w:tabs>
              <w:suppressAutoHyphens/>
              <w:spacing w:after="0" w:line="240" w:lineRule="auto"/>
              <w:ind w:right="-2"/>
              <w:rPr>
                <w:spacing w:val="-3"/>
              </w:rPr>
            </w:pPr>
            <w:r w:rsidRPr="00390F83">
              <w:rPr>
                <w:spacing w:val="-3"/>
              </w:rPr>
              <w:t>Shortlisting by Application Form</w:t>
            </w:r>
          </w:p>
          <w:p w14:paraId="07553EFF" w14:textId="77777777" w:rsidR="00EB30E7" w:rsidRDefault="00EB30E7" w:rsidP="00ED1575">
            <w:pPr>
              <w:tabs>
                <w:tab w:val="left" w:pos="0"/>
                <w:tab w:val="left" w:pos="9639"/>
              </w:tabs>
              <w:suppressAutoHyphens/>
              <w:spacing w:after="0" w:line="240" w:lineRule="auto"/>
              <w:ind w:right="-2"/>
              <w:rPr>
                <w:spacing w:val="-3"/>
              </w:rPr>
            </w:pPr>
          </w:p>
          <w:p w14:paraId="757A2D76" w14:textId="7F672A0A" w:rsidR="005429F7" w:rsidRPr="00390F83" w:rsidRDefault="005429F7" w:rsidP="00ED1575">
            <w:pPr>
              <w:tabs>
                <w:tab w:val="left" w:pos="0"/>
                <w:tab w:val="left" w:pos="9639"/>
              </w:tabs>
              <w:suppressAutoHyphens/>
              <w:spacing w:after="0" w:line="240" w:lineRule="auto"/>
              <w:ind w:right="-2"/>
              <w:rPr>
                <w:spacing w:val="-3"/>
              </w:rPr>
            </w:pPr>
          </w:p>
        </w:tc>
      </w:tr>
    </w:tbl>
    <w:p w14:paraId="05023B8D" w14:textId="77777777" w:rsidR="00A9244E" w:rsidRDefault="00A9244E" w:rsidP="00905F53"/>
    <w:sectPr w:rsidR="00A924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5B16C" w14:textId="77777777" w:rsidR="00C402E5" w:rsidRDefault="00C402E5" w:rsidP="00C402E5">
      <w:pPr>
        <w:spacing w:after="0" w:line="240" w:lineRule="auto"/>
      </w:pPr>
      <w:r>
        <w:separator/>
      </w:r>
    </w:p>
  </w:endnote>
  <w:endnote w:type="continuationSeparator" w:id="0">
    <w:p w14:paraId="6188C6CC" w14:textId="77777777" w:rsidR="00C402E5" w:rsidRDefault="00C402E5" w:rsidP="00C4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9C40" w14:textId="77777777" w:rsidR="00C402E5" w:rsidRDefault="00C4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6C96" w14:textId="77777777" w:rsidR="00C402E5" w:rsidRDefault="00C4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0221" w14:textId="77777777" w:rsidR="00C402E5" w:rsidRDefault="00C4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2D13" w14:textId="77777777" w:rsidR="00C402E5" w:rsidRDefault="00C402E5" w:rsidP="00C402E5">
      <w:pPr>
        <w:spacing w:after="0" w:line="240" w:lineRule="auto"/>
      </w:pPr>
      <w:r>
        <w:separator/>
      </w:r>
    </w:p>
  </w:footnote>
  <w:footnote w:type="continuationSeparator" w:id="0">
    <w:p w14:paraId="4C4E2813" w14:textId="77777777" w:rsidR="00C402E5" w:rsidRDefault="00C402E5" w:rsidP="00C4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9322" w14:textId="77777777" w:rsidR="00C402E5" w:rsidRDefault="00C4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9645" w14:textId="45F5259F" w:rsidR="00C402E5" w:rsidRDefault="00C40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5393" w14:textId="77777777" w:rsidR="00C402E5" w:rsidRDefault="00C40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6F5"/>
    <w:multiLevelType w:val="hybridMultilevel"/>
    <w:tmpl w:val="F174B0AE"/>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 w15:restartNumberingAfterBreak="0">
    <w:nsid w:val="0C16478B"/>
    <w:multiLevelType w:val="hybridMultilevel"/>
    <w:tmpl w:val="BF54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F255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EE276C"/>
    <w:multiLevelType w:val="hybridMultilevel"/>
    <w:tmpl w:val="52E22476"/>
    <w:lvl w:ilvl="0" w:tplc="DBB2BAF2">
      <w:start w:val="2"/>
      <w:numFmt w:val="lowerLetter"/>
      <w:lvlText w:val="(%1)"/>
      <w:lvlJc w:val="left"/>
      <w:pPr>
        <w:ind w:left="360" w:hanging="360"/>
      </w:pPr>
      <w:rPr>
        <w:rFonts w:eastAsiaTheme="minorHAnsi" w:cs="Calibri"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4" w15:restartNumberingAfterBreak="0">
    <w:nsid w:val="286D11F8"/>
    <w:multiLevelType w:val="hybridMultilevel"/>
    <w:tmpl w:val="F6ACE47C"/>
    <w:lvl w:ilvl="0" w:tplc="08261962">
      <w:numFmt w:val="bullet"/>
      <w:lvlText w:val=""/>
      <w:lvlJc w:val="left"/>
      <w:pPr>
        <w:ind w:left="832" w:hanging="360"/>
      </w:pPr>
      <w:rPr>
        <w:rFonts w:ascii="Symbol" w:eastAsia="Symbol" w:hAnsi="Symbol" w:cs="Symbol" w:hint="default"/>
        <w:w w:val="100"/>
        <w:sz w:val="24"/>
        <w:szCs w:val="24"/>
      </w:rPr>
    </w:lvl>
    <w:lvl w:ilvl="1" w:tplc="1444C1F4">
      <w:numFmt w:val="bullet"/>
      <w:lvlText w:val="•"/>
      <w:lvlJc w:val="left"/>
      <w:pPr>
        <w:ind w:left="1739" w:hanging="360"/>
      </w:pPr>
      <w:rPr>
        <w:rFonts w:hint="default"/>
      </w:rPr>
    </w:lvl>
    <w:lvl w:ilvl="2" w:tplc="579C7574">
      <w:numFmt w:val="bullet"/>
      <w:lvlText w:val="•"/>
      <w:lvlJc w:val="left"/>
      <w:pPr>
        <w:ind w:left="2638" w:hanging="360"/>
      </w:pPr>
      <w:rPr>
        <w:rFonts w:hint="default"/>
      </w:rPr>
    </w:lvl>
    <w:lvl w:ilvl="3" w:tplc="3DF8E842">
      <w:numFmt w:val="bullet"/>
      <w:lvlText w:val="•"/>
      <w:lvlJc w:val="left"/>
      <w:pPr>
        <w:ind w:left="3537" w:hanging="360"/>
      </w:pPr>
      <w:rPr>
        <w:rFonts w:hint="default"/>
      </w:rPr>
    </w:lvl>
    <w:lvl w:ilvl="4" w:tplc="AA9837CE">
      <w:numFmt w:val="bullet"/>
      <w:lvlText w:val="•"/>
      <w:lvlJc w:val="left"/>
      <w:pPr>
        <w:ind w:left="4436" w:hanging="360"/>
      </w:pPr>
      <w:rPr>
        <w:rFonts w:hint="default"/>
      </w:rPr>
    </w:lvl>
    <w:lvl w:ilvl="5" w:tplc="29FC166E">
      <w:numFmt w:val="bullet"/>
      <w:lvlText w:val="•"/>
      <w:lvlJc w:val="left"/>
      <w:pPr>
        <w:ind w:left="5335" w:hanging="360"/>
      </w:pPr>
      <w:rPr>
        <w:rFonts w:hint="default"/>
      </w:rPr>
    </w:lvl>
    <w:lvl w:ilvl="6" w:tplc="D78A41D6">
      <w:numFmt w:val="bullet"/>
      <w:lvlText w:val="•"/>
      <w:lvlJc w:val="left"/>
      <w:pPr>
        <w:ind w:left="6234" w:hanging="360"/>
      </w:pPr>
      <w:rPr>
        <w:rFonts w:hint="default"/>
      </w:rPr>
    </w:lvl>
    <w:lvl w:ilvl="7" w:tplc="34445B68">
      <w:numFmt w:val="bullet"/>
      <w:lvlText w:val="•"/>
      <w:lvlJc w:val="left"/>
      <w:pPr>
        <w:ind w:left="7133" w:hanging="360"/>
      </w:pPr>
      <w:rPr>
        <w:rFonts w:hint="default"/>
      </w:rPr>
    </w:lvl>
    <w:lvl w:ilvl="8" w:tplc="160873D6">
      <w:numFmt w:val="bullet"/>
      <w:lvlText w:val="•"/>
      <w:lvlJc w:val="left"/>
      <w:pPr>
        <w:ind w:left="8032" w:hanging="360"/>
      </w:pPr>
      <w:rPr>
        <w:rFonts w:hint="default"/>
      </w:rPr>
    </w:lvl>
  </w:abstractNum>
  <w:abstractNum w:abstractNumId="5" w15:restartNumberingAfterBreak="0">
    <w:nsid w:val="2CCA7E3F"/>
    <w:multiLevelType w:val="hybridMultilevel"/>
    <w:tmpl w:val="371A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869DB"/>
    <w:multiLevelType w:val="hybridMultilevel"/>
    <w:tmpl w:val="08BE9A2E"/>
    <w:lvl w:ilvl="0" w:tplc="6776A328">
      <w:start w:val="1"/>
      <w:numFmt w:val="decimal"/>
      <w:lvlText w:val="%1."/>
      <w:lvlJc w:val="left"/>
      <w:pPr>
        <w:ind w:left="360" w:hanging="360"/>
      </w:pPr>
      <w:rPr>
        <w:rFonts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94A07"/>
    <w:multiLevelType w:val="hybridMultilevel"/>
    <w:tmpl w:val="6082E23A"/>
    <w:lvl w:ilvl="0" w:tplc="08090001">
      <w:start w:val="1"/>
      <w:numFmt w:val="bullet"/>
      <w:lvlText w:val=""/>
      <w:lvlJc w:val="left"/>
      <w:pPr>
        <w:ind w:left="360" w:hanging="360"/>
      </w:pPr>
      <w:rPr>
        <w:rFonts w:ascii="Symbol" w:hAnsi="Symbol"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25EC2"/>
    <w:multiLevelType w:val="hybridMultilevel"/>
    <w:tmpl w:val="1F0A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585772"/>
    <w:multiLevelType w:val="hybridMultilevel"/>
    <w:tmpl w:val="70F0142E"/>
    <w:lvl w:ilvl="0" w:tplc="E708AAD0">
      <w:start w:val="1"/>
      <w:numFmt w:val="lowerLetter"/>
      <w:lvlText w:val="(%1)"/>
      <w:lvlJc w:val="left"/>
      <w:pPr>
        <w:ind w:left="1125" w:hanging="57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15:restartNumberingAfterBreak="0">
    <w:nsid w:val="5DA83B22"/>
    <w:multiLevelType w:val="hybridMultilevel"/>
    <w:tmpl w:val="75EE8B0C"/>
    <w:lvl w:ilvl="0" w:tplc="08090001">
      <w:start w:val="1"/>
      <w:numFmt w:val="bullet"/>
      <w:lvlText w:val=""/>
      <w:lvlJc w:val="left"/>
      <w:pPr>
        <w:tabs>
          <w:tab w:val="num" w:pos="284"/>
        </w:tabs>
        <w:ind w:left="284" w:hanging="284"/>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9A6211"/>
    <w:multiLevelType w:val="hybridMultilevel"/>
    <w:tmpl w:val="34D0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95043C"/>
    <w:multiLevelType w:val="hybridMultilevel"/>
    <w:tmpl w:val="3A8C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B07D79"/>
    <w:multiLevelType w:val="hybridMultilevel"/>
    <w:tmpl w:val="A0E4D79E"/>
    <w:lvl w:ilvl="0" w:tplc="08090001">
      <w:start w:val="1"/>
      <w:numFmt w:val="bullet"/>
      <w:lvlText w:val=""/>
      <w:lvlJc w:val="left"/>
      <w:pPr>
        <w:ind w:left="360" w:hanging="360"/>
      </w:pPr>
      <w:rPr>
        <w:rFonts w:ascii="Symbol" w:hAnsi="Symbol"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3"/>
  </w:num>
  <w:num w:numId="5">
    <w:abstractNumId w:val="0"/>
  </w:num>
  <w:num w:numId="6">
    <w:abstractNumId w:val="10"/>
  </w:num>
  <w:num w:numId="7">
    <w:abstractNumId w:val="8"/>
  </w:num>
  <w:num w:numId="8">
    <w:abstractNumId w:val="6"/>
  </w:num>
  <w:num w:numId="9">
    <w:abstractNumId w:val="2"/>
  </w:num>
  <w:num w:numId="10">
    <w:abstractNumId w:val="1"/>
  </w:num>
  <w:num w:numId="11">
    <w:abstractNumId w:val="4"/>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53"/>
    <w:rsid w:val="000039D7"/>
    <w:rsid w:val="00012152"/>
    <w:rsid w:val="000416B7"/>
    <w:rsid w:val="000605F9"/>
    <w:rsid w:val="00061C3E"/>
    <w:rsid w:val="00072889"/>
    <w:rsid w:val="000D003E"/>
    <w:rsid w:val="000D56AF"/>
    <w:rsid w:val="00113693"/>
    <w:rsid w:val="00150C56"/>
    <w:rsid w:val="00277855"/>
    <w:rsid w:val="002B5807"/>
    <w:rsid w:val="002C276A"/>
    <w:rsid w:val="002D51A4"/>
    <w:rsid w:val="003043BE"/>
    <w:rsid w:val="003323FD"/>
    <w:rsid w:val="00334040"/>
    <w:rsid w:val="00383D3A"/>
    <w:rsid w:val="00390F83"/>
    <w:rsid w:val="003A1632"/>
    <w:rsid w:val="003C5695"/>
    <w:rsid w:val="0040530F"/>
    <w:rsid w:val="00405D1B"/>
    <w:rsid w:val="00412350"/>
    <w:rsid w:val="004248E6"/>
    <w:rsid w:val="00436B7B"/>
    <w:rsid w:val="00442FF6"/>
    <w:rsid w:val="00486EA5"/>
    <w:rsid w:val="00497944"/>
    <w:rsid w:val="004F2222"/>
    <w:rsid w:val="00526915"/>
    <w:rsid w:val="005429F7"/>
    <w:rsid w:val="005458F3"/>
    <w:rsid w:val="00575322"/>
    <w:rsid w:val="005D41CD"/>
    <w:rsid w:val="005D550B"/>
    <w:rsid w:val="00663D72"/>
    <w:rsid w:val="006C5199"/>
    <w:rsid w:val="00724DA9"/>
    <w:rsid w:val="00790B3F"/>
    <w:rsid w:val="007F5FFF"/>
    <w:rsid w:val="007F6E0F"/>
    <w:rsid w:val="00823373"/>
    <w:rsid w:val="00884B10"/>
    <w:rsid w:val="008C546B"/>
    <w:rsid w:val="008E7608"/>
    <w:rsid w:val="00905F53"/>
    <w:rsid w:val="00951ACC"/>
    <w:rsid w:val="00983037"/>
    <w:rsid w:val="00986668"/>
    <w:rsid w:val="00993D72"/>
    <w:rsid w:val="00996C75"/>
    <w:rsid w:val="00996D5D"/>
    <w:rsid w:val="00A05CC8"/>
    <w:rsid w:val="00A2544F"/>
    <w:rsid w:val="00A9244E"/>
    <w:rsid w:val="00AB7934"/>
    <w:rsid w:val="00AE5ED9"/>
    <w:rsid w:val="00B153DE"/>
    <w:rsid w:val="00B976FF"/>
    <w:rsid w:val="00BC57C7"/>
    <w:rsid w:val="00C402E5"/>
    <w:rsid w:val="00C77992"/>
    <w:rsid w:val="00C90C57"/>
    <w:rsid w:val="00CB18D4"/>
    <w:rsid w:val="00CC7B0A"/>
    <w:rsid w:val="00CD3BA4"/>
    <w:rsid w:val="00CD7BD2"/>
    <w:rsid w:val="00D01133"/>
    <w:rsid w:val="00D27CB9"/>
    <w:rsid w:val="00D72F29"/>
    <w:rsid w:val="00DE18F9"/>
    <w:rsid w:val="00E0482C"/>
    <w:rsid w:val="00E32776"/>
    <w:rsid w:val="00E87B07"/>
    <w:rsid w:val="00EB30E7"/>
    <w:rsid w:val="00ED1575"/>
    <w:rsid w:val="00EE1089"/>
    <w:rsid w:val="00F03361"/>
    <w:rsid w:val="00F9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87D32E"/>
  <w15:chartTrackingRefBased/>
  <w15:docId w15:val="{0D482B42-668A-4377-9115-DCBDBC86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F53"/>
  </w:style>
  <w:style w:type="paragraph" w:styleId="Heading1">
    <w:name w:val="heading 1"/>
    <w:basedOn w:val="Normal"/>
    <w:next w:val="Normal"/>
    <w:link w:val="Heading1Char"/>
    <w:uiPriority w:val="9"/>
    <w:qFormat/>
    <w:rsid w:val="00905F5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F5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90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1"/>
    <w:qFormat/>
    <w:rsid w:val="00905F5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locked/>
    <w:rsid w:val="00905F53"/>
  </w:style>
  <w:style w:type="paragraph" w:customStyle="1" w:styleId="Default">
    <w:name w:val="Default"/>
    <w:rsid w:val="00905F53"/>
    <w:pPr>
      <w:autoSpaceDE w:val="0"/>
      <w:autoSpaceDN w:val="0"/>
      <w:adjustRightInd w:val="0"/>
      <w:spacing w:after="0" w:line="240" w:lineRule="auto"/>
    </w:pPr>
    <w:rPr>
      <w:rFonts w:ascii="Calibri" w:hAnsi="Calibri" w:cs="Calibri"/>
      <w:color w:val="000000"/>
      <w:sz w:val="24"/>
      <w:szCs w:val="24"/>
    </w:rPr>
  </w:style>
  <w:style w:type="paragraph" w:customStyle="1" w:styleId="CM11">
    <w:name w:val="CM11"/>
    <w:basedOn w:val="Default"/>
    <w:next w:val="Default"/>
    <w:rsid w:val="00905F53"/>
    <w:pPr>
      <w:widowControl w:val="0"/>
      <w:spacing w:after="263"/>
    </w:pPr>
    <w:rPr>
      <w:rFonts w:ascii="Arial" w:eastAsia="Times New Roman" w:hAnsi="Arial" w:cs="Arial"/>
      <w:color w:val="auto"/>
      <w:lang w:val="en-US"/>
    </w:rPr>
  </w:style>
  <w:style w:type="paragraph" w:styleId="BodyTextIndent">
    <w:name w:val="Body Text Indent"/>
    <w:basedOn w:val="Normal"/>
    <w:link w:val="BodyTextIndentChar"/>
    <w:uiPriority w:val="99"/>
    <w:unhideWhenUsed/>
    <w:rsid w:val="00905F5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05F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6B7"/>
    <w:rPr>
      <w:sz w:val="16"/>
      <w:szCs w:val="16"/>
    </w:rPr>
  </w:style>
  <w:style w:type="paragraph" w:styleId="CommentText">
    <w:name w:val="annotation text"/>
    <w:basedOn w:val="Normal"/>
    <w:link w:val="CommentTextChar"/>
    <w:uiPriority w:val="99"/>
    <w:semiHidden/>
    <w:unhideWhenUsed/>
    <w:rsid w:val="000416B7"/>
    <w:pPr>
      <w:spacing w:line="240" w:lineRule="auto"/>
    </w:pPr>
    <w:rPr>
      <w:sz w:val="20"/>
      <w:szCs w:val="20"/>
    </w:rPr>
  </w:style>
  <w:style w:type="character" w:customStyle="1" w:styleId="CommentTextChar">
    <w:name w:val="Comment Text Char"/>
    <w:basedOn w:val="DefaultParagraphFont"/>
    <w:link w:val="CommentText"/>
    <w:uiPriority w:val="99"/>
    <w:semiHidden/>
    <w:rsid w:val="000416B7"/>
    <w:rPr>
      <w:sz w:val="20"/>
      <w:szCs w:val="20"/>
    </w:rPr>
  </w:style>
  <w:style w:type="paragraph" w:styleId="CommentSubject">
    <w:name w:val="annotation subject"/>
    <w:basedOn w:val="CommentText"/>
    <w:next w:val="CommentText"/>
    <w:link w:val="CommentSubjectChar"/>
    <w:uiPriority w:val="99"/>
    <w:semiHidden/>
    <w:unhideWhenUsed/>
    <w:rsid w:val="000416B7"/>
    <w:rPr>
      <w:b/>
      <w:bCs/>
    </w:rPr>
  </w:style>
  <w:style w:type="character" w:customStyle="1" w:styleId="CommentSubjectChar">
    <w:name w:val="Comment Subject Char"/>
    <w:basedOn w:val="CommentTextChar"/>
    <w:link w:val="CommentSubject"/>
    <w:uiPriority w:val="99"/>
    <w:semiHidden/>
    <w:rsid w:val="000416B7"/>
    <w:rPr>
      <w:b/>
      <w:bCs/>
      <w:sz w:val="20"/>
      <w:szCs w:val="20"/>
    </w:rPr>
  </w:style>
  <w:style w:type="paragraph" w:styleId="BalloonText">
    <w:name w:val="Balloon Text"/>
    <w:basedOn w:val="Normal"/>
    <w:link w:val="BalloonTextChar"/>
    <w:uiPriority w:val="99"/>
    <w:semiHidden/>
    <w:unhideWhenUsed/>
    <w:rsid w:val="00041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B7"/>
    <w:rPr>
      <w:rFonts w:ascii="Segoe UI" w:hAnsi="Segoe UI" w:cs="Segoe UI"/>
      <w:sz w:val="18"/>
      <w:szCs w:val="18"/>
    </w:rPr>
  </w:style>
  <w:style w:type="paragraph" w:styleId="BodyText">
    <w:name w:val="Body Text"/>
    <w:basedOn w:val="Normal"/>
    <w:link w:val="BodyTextChar"/>
    <w:uiPriority w:val="99"/>
    <w:semiHidden/>
    <w:unhideWhenUsed/>
    <w:rsid w:val="00486EA5"/>
    <w:pPr>
      <w:spacing w:after="120"/>
    </w:pPr>
  </w:style>
  <w:style w:type="character" w:customStyle="1" w:styleId="BodyTextChar">
    <w:name w:val="Body Text Char"/>
    <w:basedOn w:val="DefaultParagraphFont"/>
    <w:link w:val="BodyText"/>
    <w:uiPriority w:val="99"/>
    <w:semiHidden/>
    <w:rsid w:val="00486EA5"/>
  </w:style>
  <w:style w:type="paragraph" w:styleId="Header">
    <w:name w:val="header"/>
    <w:basedOn w:val="Normal"/>
    <w:link w:val="HeaderChar"/>
    <w:uiPriority w:val="99"/>
    <w:unhideWhenUsed/>
    <w:rsid w:val="00C40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2E5"/>
  </w:style>
  <w:style w:type="paragraph" w:styleId="Footer">
    <w:name w:val="footer"/>
    <w:basedOn w:val="Normal"/>
    <w:link w:val="FooterChar"/>
    <w:uiPriority w:val="99"/>
    <w:unhideWhenUsed/>
    <w:rsid w:val="00C40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A meeting documents" ma:contentTypeID="0x010100716DD12FA5275F4D971D175217EB389509001D0AF23B163F2140A8FCFC558FC0C0E3" ma:contentTypeVersion="1" ma:contentTypeDescription="" ma:contentTypeScope="" ma:versionID="8e793b71abfac1b60506f79af4c25b85">
  <xsd:schema xmlns:xsd="http://www.w3.org/2001/XMLSchema" xmlns:xs="http://www.w3.org/2001/XMLSchema" xmlns:p="http://schemas.microsoft.com/office/2006/metadata/properties" xmlns:ns2="4f9494e1-5791-43ec-84ee-7ad6667a2be3" targetNamespace="http://schemas.microsoft.com/office/2006/metadata/properties" ma:root="true" ma:fieldsID="24cc608519b4fc04110c0223fd515b63" ns2:_="">
    <xsd:import namespace="4f9494e1-5791-43ec-84ee-7ad6667a2be3"/>
    <xsd:element name="properties">
      <xsd:complexType>
        <xsd:sequence>
          <xsd:element name="documentManagement">
            <xsd:complexType>
              <xsd:all>
                <xsd:element ref="ns2:jb9f3d51a4be47e3bbffcd78bc568201" minOccurs="0"/>
                <xsd:element ref="ns2:TaxCatchAll" minOccurs="0"/>
                <xsd:element ref="ns2:TaxCatchAllLabel" minOccurs="0"/>
                <xsd:element ref="ns2:p2899fafd1a740d5892c1bbd891a0bc4" minOccurs="0"/>
                <xsd:element ref="ns2:a032dcf25efb4f8a90fae3fef01aae8b" minOccurs="0"/>
                <xsd:element ref="ns2:_dlc_DocId" minOccurs="0"/>
                <xsd:element ref="ns2:_dlc_DocIdUrl" minOccurs="0"/>
                <xsd:element ref="ns2:_dlc_DocIdPersistId" minOccurs="0"/>
                <xsd:element ref="ns2:d208e08d7fc04551814f0815d1c1f5eb" minOccurs="0"/>
                <xsd:element ref="ns2:h240eecd62b94dd4a5b3c2f011e7112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jb9f3d51a4be47e3bbffcd78bc568201" ma:index="8" ma:taxonomy="true" ma:internalName="jb9f3d51a4be47e3bbffcd78bc568201" ma:taxonomyFieldName="Directorate" ma:displayName="Directorate" ma:default="" ma:fieldId="{3b9f3d51-a4be-47e3-bbff-cd78bc568201}" ma:sspId="ca47ddfe-6e9a-469b-a926-dd931fb2bf32" ma:termSetId="6ae09b7a-13c7-4ef2-a946-58a67230d85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feec671-531e-46e2-8b93-9af4f0d21776}" ma:internalName="TaxCatchAll" ma:showField="CatchAllData"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feec671-531e-46e2-8b93-9af4f0d21776}" ma:internalName="TaxCatchAllLabel" ma:readOnly="true" ma:showField="CatchAllDataLabel"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p2899fafd1a740d5892c1bbd891a0bc4" ma:index="12" ma:taxonomy="true" ma:internalName="p2899fafd1a740d5892c1bbd891a0bc4" ma:taxonomyFieldName="Organisation_x0020_Sub_x002d_Area" ma:displayName="Organisation Sub-Area" ma:default="" ma:fieldId="{92899faf-d1a7-40d5-892c-1bbd891a0bc4}" ma:sspId="ca47ddfe-6e9a-469b-a926-dd931fb2bf32" ma:termSetId="bb24ca03-af39-4025-939d-df9efb192274" ma:anchorId="00000000-0000-0000-0000-000000000000" ma:open="false" ma:isKeyword="false">
      <xsd:complexType>
        <xsd:sequence>
          <xsd:element ref="pc:Terms" minOccurs="0" maxOccurs="1"/>
        </xsd:sequence>
      </xsd:complexType>
    </xsd:element>
    <xsd:element name="a032dcf25efb4f8a90fae3fef01aae8b" ma:index="14" ma:taxonomy="true" ma:internalName="a032dcf25efb4f8a90fae3fef01aae8b" ma:taxonomyFieldName="Document_x0020_Type" ma:displayName="Document Type" ma:default="" ma:fieldId="{a032dcf2-5efb-4f8a-90fa-e3fef01aae8b}" ma:sspId="ca47ddfe-6e9a-469b-a926-dd931fb2bf32" ma:termSetId="2554b50e-db5e-4180-adca-5802c77b6bf6"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208e08d7fc04551814f0815d1c1f5eb" ma:index="20" nillable="true" ma:taxonomy="true" ma:internalName="d208e08d7fc04551814f0815d1c1f5eb" ma:taxonomyFieldName="Year" ma:displayName="Year" ma:default="" ma:fieldId="{d208e08d-7fc0-4551-814f-0815d1c1f5eb}" ma:sspId="ca47ddfe-6e9a-469b-a926-dd931fb2bf32" ma:termSetId="43f4a10e-ed0b-401b-9d81-49746a80242b" ma:anchorId="00000000-0000-0000-0000-000000000000" ma:open="false" ma:isKeyword="false">
      <xsd:complexType>
        <xsd:sequence>
          <xsd:element ref="pc:Terms" minOccurs="0" maxOccurs="1"/>
        </xsd:sequence>
      </xsd:complexType>
    </xsd:element>
    <xsd:element name="h240eecd62b94dd4a5b3c2f011e71121" ma:index="22" nillable="true" ma:taxonomy="true" ma:internalName="h240eecd62b94dd4a5b3c2f011e71121" ma:taxonomyFieldName="Month" ma:displayName="Month" ma:default="" ma:fieldId="{1240eecd-62b9-4dd4-a5b3-c2f011e71121}" ma:sspId="ca47ddfe-6e9a-469b-a926-dd931fb2bf32" ma:termSetId="e525a789-ad9d-45ee-b3ca-6d3df5847e80"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08e08d7fc04551814f0815d1c1f5eb xmlns="4f9494e1-5791-43ec-84ee-7ad6667a2be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3e247d37-94a1-4964-99d5-d7e4971b5794</TermId>
        </TermInfo>
      </Terms>
    </d208e08d7fc04551814f0815d1c1f5eb>
    <jb9f3d51a4be47e3bbffcd78bc568201 xmlns="4f9494e1-5791-43ec-84ee-7ad6667a2be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8e744b5f-9499-4abc-b186-35fe0c4213ae</TermId>
        </TermInfo>
      </Terms>
    </jb9f3d51a4be47e3bbffcd78bc568201>
    <p2899fafd1a740d5892c1bbd891a0bc4 xmlns="4f9494e1-5791-43ec-84ee-7ad6667a2be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61a4bc11-bc52-4a80-8949-c32df0ef09f2</TermId>
        </TermInfo>
      </Terms>
    </p2899fafd1a740d5892c1bbd891a0bc4>
    <a032dcf25efb4f8a90fae3fef01aae8b xmlns="4f9494e1-5791-43ec-84ee-7ad6667a2be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a6242686-d0b7-4115-9a29-f1bd6ac10ad1</TermId>
        </TermInfo>
      </Terms>
    </a032dcf25efb4f8a90fae3fef01aae8b>
    <h240eecd62b94dd4a5b3c2f011e71121 xmlns="4f9494e1-5791-43ec-84ee-7ad6667a2be3">
      <Terms xmlns="http://schemas.microsoft.com/office/infopath/2007/PartnerControls">
        <TermInfo xmlns="http://schemas.microsoft.com/office/infopath/2007/PartnerControls">
          <TermName xmlns="http://schemas.microsoft.com/office/infopath/2007/PartnerControls">December</TermName>
          <TermId xmlns="http://schemas.microsoft.com/office/infopath/2007/PartnerControls">488c9eb2-1e26-4fa8-8f11-07d460f614c7</TermId>
        </TermInfo>
      </Terms>
    </h240eecd62b94dd4a5b3c2f011e71121>
    <TaxCatchAll xmlns="4f9494e1-5791-43ec-84ee-7ad6667a2be3">
      <Value>224</Value>
      <Value>87</Value>
      <Value>35</Value>
      <Value>206</Value>
      <Value>211</Value>
    </TaxCatchAll>
    <_dlc_DocId xmlns="4f9494e1-5791-43ec-84ee-7ad6667a2be3">EASPDOCID-1203322364-50</_dlc_DocId>
    <_dlc_DocIdUrl xmlns="4f9494e1-5791-43ec-84ee-7ad6667a2be3">
      <Url>https://sharepoint.eani.org.uk/team/recruitment/_layouts/15/DocIdRedir.aspx?ID=EASPDOCID-1203322364-50</Url>
      <Description>EASPDOCID-1203322364-50</Description>
    </_dlc_DocIdUrl>
  </documentManagement>
</p:properties>
</file>

<file path=customXml/itemProps1.xml><?xml version="1.0" encoding="utf-8"?>
<ds:datastoreItem xmlns:ds="http://schemas.openxmlformats.org/officeDocument/2006/customXml" ds:itemID="{A85FBB07-7665-4C95-9E71-61CAA5544FA2}"/>
</file>

<file path=customXml/itemProps2.xml><?xml version="1.0" encoding="utf-8"?>
<ds:datastoreItem xmlns:ds="http://schemas.openxmlformats.org/officeDocument/2006/customXml" ds:itemID="{2341447A-A377-4D00-BC9D-E6F9D5B63A77}"/>
</file>

<file path=customXml/itemProps3.xml><?xml version="1.0" encoding="utf-8"?>
<ds:datastoreItem xmlns:ds="http://schemas.openxmlformats.org/officeDocument/2006/customXml" ds:itemID="{602C2DB2-933F-41D1-87FE-4E4A6E6CF695}"/>
</file>

<file path=customXml/itemProps4.xml><?xml version="1.0" encoding="utf-8"?>
<ds:datastoreItem xmlns:ds="http://schemas.openxmlformats.org/officeDocument/2006/customXml" ds:itemID="{10B9FE83-CC61-40B1-8F2A-828CA9A809AF}"/>
</file>

<file path=docProps/app.xml><?xml version="1.0" encoding="utf-8"?>
<Properties xmlns="http://schemas.openxmlformats.org/officeDocument/2006/extended-properties" xmlns:vt="http://schemas.openxmlformats.org/officeDocument/2006/docPropsVTypes">
  <Template>Normal</Template>
  <TotalTime>32</TotalTime>
  <Pages>9</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Angela Campbell (Human Resources)</cp:lastModifiedBy>
  <cp:revision>68</cp:revision>
  <cp:lastPrinted>2019-11-18T13:44:00Z</cp:lastPrinted>
  <dcterms:created xsi:type="dcterms:W3CDTF">2019-11-18T14:47:00Z</dcterms:created>
  <dcterms:modified xsi:type="dcterms:W3CDTF">2019-12-11T14:44:00Z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0x010100716DD12FA5275F4D971D175217EB389509001D0AF23B163F2140A8FCFC558FC0C0E3</vt:lpwstr>
  </property>
  <property fmtid="{D5CDD505-2E9C-101B-9397-08002B2CF9AE}" pid="3" name="_dlc_DocIdItemGuid">
    <vt:lpwstr>6b0a2f81-3702-4946-ba70-3a030bee2b2e</vt:lpwstr>
  </property>
  <property fmtid="{D5CDD505-2E9C-101B-9397-08002B2CF9AE}" pid="4" name="Year">
    <vt:lpwstr>224;#2019|3e247d37-94a1-4964-99d5-d7e4971b5794</vt:lpwstr>
  </property>
  <property fmtid="{D5CDD505-2E9C-101B-9397-08002B2CF9AE}" pid="5" name="Organisation Sub-Area">
    <vt:lpwstr>206;#Recruitment|61a4bc11-bc52-4a80-8949-c32df0ef09f2</vt:lpwstr>
  </property>
  <property fmtid="{D5CDD505-2E9C-101B-9397-08002B2CF9AE}" pid="6" name="Month">
    <vt:lpwstr>35;#December|488c9eb2-1e26-4fa8-8f11-07d460f614c7</vt:lpwstr>
  </property>
  <property fmtid="{D5CDD505-2E9C-101B-9397-08002B2CF9AE}" pid="7" name="Directorate">
    <vt:lpwstr>87;#Human Resources|8e744b5f-9499-4abc-b186-35fe0c4213ae</vt:lpwstr>
  </property>
  <property fmtid="{D5CDD505-2E9C-101B-9397-08002B2CF9AE}" pid="8" name="Document Type">
    <vt:lpwstr>211;#Guidance|a6242686-d0b7-4115-9a29-f1bd6ac10ad1</vt:lpwstr>
  </property>
</Properties>
</file>